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840" w:type="pct"/>
        <w:tblLayout w:type="fixed"/>
        <w:tblLook w:val="04A0" w:firstRow="1" w:lastRow="0" w:firstColumn="1" w:lastColumn="0" w:noHBand="0" w:noVBand="1"/>
      </w:tblPr>
      <w:tblGrid>
        <w:gridCol w:w="2445"/>
        <w:gridCol w:w="5583"/>
        <w:gridCol w:w="6120"/>
      </w:tblGrid>
      <w:tr w:rsidR="006F16E1" w:rsidRPr="003B2A31" w:rsidTr="006A2868">
        <w:trPr>
          <w:trHeight w:val="257"/>
          <w:tblHeader/>
        </w:trPr>
        <w:tc>
          <w:tcPr>
            <w:tcW w:w="864" w:type="pct"/>
          </w:tcPr>
          <w:p w:rsidR="006F16E1" w:rsidRPr="003B2A31" w:rsidRDefault="006F16E1">
            <w:pPr>
              <w:rPr>
                <w:rFonts w:asciiTheme="minorHAnsi" w:hAnsiTheme="minorHAnsi" w:cstheme="minorHAnsi"/>
                <w:b/>
                <w:sz w:val="28"/>
              </w:rPr>
            </w:pPr>
            <w:r w:rsidRPr="003B2A31">
              <w:rPr>
                <w:rFonts w:asciiTheme="minorHAnsi" w:hAnsiTheme="minorHAnsi" w:cstheme="minorHAnsi"/>
                <w:b/>
                <w:sz w:val="28"/>
              </w:rPr>
              <w:t>Category</w:t>
            </w:r>
          </w:p>
        </w:tc>
        <w:tc>
          <w:tcPr>
            <w:tcW w:w="1973" w:type="pct"/>
            <w:tcBorders>
              <w:right w:val="single" w:sz="18" w:space="0" w:color="auto"/>
            </w:tcBorders>
          </w:tcPr>
          <w:p w:rsidR="006F16E1" w:rsidRPr="003B2A31" w:rsidRDefault="00C736B6">
            <w:pPr>
              <w:rPr>
                <w:rFonts w:asciiTheme="minorHAnsi" w:hAnsiTheme="minorHAnsi" w:cstheme="minorHAnsi"/>
                <w:b/>
              </w:rPr>
            </w:pPr>
            <w:proofErr w:type="spellStart"/>
            <w:r w:rsidRPr="003B2A31">
              <w:rPr>
                <w:rFonts w:asciiTheme="minorHAnsi" w:hAnsiTheme="minorHAnsi" w:cstheme="minorHAnsi"/>
                <w:b/>
              </w:rPr>
              <w:t>Fafan</w:t>
            </w:r>
            <w:proofErr w:type="spellEnd"/>
            <w:r w:rsidR="00FF293D" w:rsidRPr="003B2A31">
              <w:rPr>
                <w:rFonts w:asciiTheme="minorHAnsi" w:hAnsiTheme="minorHAnsi" w:cstheme="minorHAnsi"/>
                <w:b/>
              </w:rPr>
              <w:t xml:space="preserve"> (formerly </w:t>
            </w:r>
            <w:proofErr w:type="spellStart"/>
            <w:r w:rsidR="00FF293D" w:rsidRPr="003B2A31">
              <w:rPr>
                <w:rFonts w:asciiTheme="minorHAnsi" w:hAnsiTheme="minorHAnsi" w:cstheme="minorHAnsi"/>
                <w:b/>
              </w:rPr>
              <w:t>Jijiga</w:t>
            </w:r>
            <w:proofErr w:type="spellEnd"/>
            <w:r w:rsidR="00FF293D" w:rsidRPr="003B2A31">
              <w:rPr>
                <w:rFonts w:asciiTheme="minorHAnsi" w:hAnsiTheme="minorHAnsi" w:cstheme="minorHAnsi"/>
                <w:b/>
              </w:rPr>
              <w:t>)</w:t>
            </w:r>
            <w:r w:rsidRPr="003B2A31">
              <w:rPr>
                <w:rFonts w:asciiTheme="minorHAnsi" w:hAnsiTheme="minorHAnsi" w:cstheme="minorHAnsi"/>
                <w:b/>
              </w:rPr>
              <w:t xml:space="preserve">/ Somali Region </w:t>
            </w:r>
          </w:p>
          <w:p w:rsidR="00A03A6F" w:rsidRPr="003B2A31" w:rsidRDefault="00A03A6F" w:rsidP="00A03A6F">
            <w:pPr>
              <w:tabs>
                <w:tab w:val="right" w:pos="5362"/>
              </w:tabs>
              <w:rPr>
                <w:rFonts w:asciiTheme="minorHAnsi" w:hAnsiTheme="minorHAnsi" w:cstheme="minorHAnsi"/>
              </w:rPr>
            </w:pPr>
            <w:r w:rsidRPr="003B2A31">
              <w:rPr>
                <w:rFonts w:asciiTheme="minorHAnsi" w:hAnsiTheme="minorHAnsi" w:cstheme="minorHAnsi"/>
                <w:b/>
              </w:rPr>
              <w:t>45% AGRO PASTORALIST</w:t>
            </w:r>
            <w:r w:rsidRPr="003B2A31">
              <w:rPr>
                <w:rFonts w:asciiTheme="minorHAnsi" w:hAnsiTheme="minorHAnsi" w:cstheme="minorHAnsi"/>
              </w:rPr>
              <w:tab/>
            </w:r>
          </w:p>
          <w:p w:rsidR="00A03A6F" w:rsidRPr="003B2A31" w:rsidRDefault="00A03A6F" w:rsidP="00A03A6F">
            <w:pPr>
              <w:rPr>
                <w:rFonts w:asciiTheme="minorHAnsi" w:hAnsiTheme="minorHAnsi" w:cstheme="minorHAnsi"/>
                <w:b/>
              </w:rPr>
            </w:pPr>
            <w:r w:rsidRPr="003B2A31">
              <w:rPr>
                <w:rFonts w:asciiTheme="minorHAnsi" w:hAnsiTheme="minorHAnsi" w:cstheme="minorHAnsi"/>
                <w:b/>
              </w:rPr>
              <w:t xml:space="preserve"> 37% Non-Pastoralist ;</w:t>
            </w:r>
            <w:r w:rsidRPr="003B2A31">
              <w:rPr>
                <w:rFonts w:asciiTheme="minorHAnsi" w:hAnsiTheme="minorHAnsi" w:cstheme="minorHAnsi"/>
              </w:rPr>
              <w:t xml:space="preserve"> </w:t>
            </w:r>
            <w:r w:rsidR="00B80DA7" w:rsidRPr="003B2A31">
              <w:rPr>
                <w:rFonts w:asciiTheme="minorHAnsi" w:hAnsiTheme="minorHAnsi" w:cstheme="minorHAnsi"/>
              </w:rPr>
              <w:t xml:space="preserve">  </w:t>
            </w:r>
            <w:r w:rsidRPr="003B2A31">
              <w:rPr>
                <w:rFonts w:asciiTheme="minorHAnsi" w:hAnsiTheme="minorHAnsi" w:cstheme="minorHAnsi"/>
              </w:rPr>
              <w:t xml:space="preserve">18% Pastoralist   </w:t>
            </w:r>
          </w:p>
        </w:tc>
        <w:tc>
          <w:tcPr>
            <w:tcW w:w="2163" w:type="pct"/>
            <w:tcBorders>
              <w:left w:val="single" w:sz="18" w:space="0" w:color="auto"/>
            </w:tcBorders>
          </w:tcPr>
          <w:p w:rsidR="006F16E1" w:rsidRPr="003B2A31" w:rsidRDefault="00C736B6">
            <w:pPr>
              <w:rPr>
                <w:rFonts w:asciiTheme="minorHAnsi" w:hAnsiTheme="minorHAnsi" w:cstheme="minorHAnsi"/>
                <w:b/>
              </w:rPr>
            </w:pPr>
            <w:proofErr w:type="spellStart"/>
            <w:r w:rsidRPr="003B2A31">
              <w:rPr>
                <w:rFonts w:asciiTheme="minorHAnsi" w:hAnsiTheme="minorHAnsi" w:cstheme="minorHAnsi"/>
                <w:b/>
              </w:rPr>
              <w:t>Borena</w:t>
            </w:r>
            <w:proofErr w:type="spellEnd"/>
            <w:r w:rsidRPr="003B2A31">
              <w:rPr>
                <w:rFonts w:asciiTheme="minorHAnsi" w:hAnsiTheme="minorHAnsi" w:cstheme="minorHAnsi"/>
                <w:b/>
              </w:rPr>
              <w:t xml:space="preserve">/ </w:t>
            </w:r>
            <w:proofErr w:type="spellStart"/>
            <w:r w:rsidRPr="003B2A31">
              <w:rPr>
                <w:rFonts w:asciiTheme="minorHAnsi" w:hAnsiTheme="minorHAnsi" w:cstheme="minorHAnsi"/>
                <w:b/>
              </w:rPr>
              <w:t>Oromiya</w:t>
            </w:r>
            <w:proofErr w:type="spellEnd"/>
            <w:r w:rsidRPr="003B2A31">
              <w:rPr>
                <w:rFonts w:asciiTheme="minorHAnsi" w:hAnsiTheme="minorHAnsi" w:cstheme="minorHAnsi"/>
                <w:b/>
              </w:rPr>
              <w:t xml:space="preserve"> Region </w:t>
            </w:r>
          </w:p>
          <w:p w:rsidR="00A64128" w:rsidRPr="003B2A31" w:rsidRDefault="00A64128" w:rsidP="00A64128">
            <w:pPr>
              <w:rPr>
                <w:rFonts w:asciiTheme="minorHAnsi" w:hAnsiTheme="minorHAnsi" w:cstheme="minorHAnsi"/>
                <w:b/>
              </w:rPr>
            </w:pPr>
            <w:r w:rsidRPr="003B2A31">
              <w:rPr>
                <w:rFonts w:asciiTheme="minorHAnsi" w:hAnsiTheme="minorHAnsi" w:cstheme="minorHAnsi"/>
                <w:b/>
              </w:rPr>
              <w:t>42% Pastoralist  ;   40% Agro pastoralist</w:t>
            </w:r>
          </w:p>
          <w:p w:rsidR="00A64128" w:rsidRPr="003B2A31" w:rsidRDefault="00A64128" w:rsidP="00A64128">
            <w:pPr>
              <w:rPr>
                <w:rFonts w:asciiTheme="minorHAnsi" w:hAnsiTheme="minorHAnsi" w:cstheme="minorHAnsi"/>
                <w:b/>
              </w:rPr>
            </w:pPr>
            <w:r w:rsidRPr="003B2A31">
              <w:rPr>
                <w:rFonts w:asciiTheme="minorHAnsi" w:hAnsiTheme="minorHAnsi" w:cstheme="minorHAnsi"/>
              </w:rPr>
              <w:t>19% non-pastoralist</w:t>
            </w:r>
          </w:p>
        </w:tc>
      </w:tr>
      <w:tr w:rsidR="00270F8C" w:rsidRPr="003B2A31" w:rsidTr="00D40A0D">
        <w:trPr>
          <w:trHeight w:val="314"/>
        </w:trPr>
        <w:tc>
          <w:tcPr>
            <w:tcW w:w="5000" w:type="pct"/>
            <w:gridSpan w:val="3"/>
            <w:shd w:val="clear" w:color="auto" w:fill="B8CCE4" w:themeFill="accent1" w:themeFillTint="66"/>
          </w:tcPr>
          <w:p w:rsidR="00270F8C" w:rsidRPr="003B2A31" w:rsidRDefault="00270F8C">
            <w:pPr>
              <w:rPr>
                <w:rFonts w:asciiTheme="minorHAnsi" w:hAnsiTheme="minorHAnsi" w:cstheme="minorHAnsi"/>
                <w:b/>
                <w:sz w:val="28"/>
              </w:rPr>
            </w:pPr>
            <w:r w:rsidRPr="003B2A31">
              <w:rPr>
                <w:rFonts w:asciiTheme="minorHAnsi" w:hAnsiTheme="minorHAnsi" w:cstheme="minorHAnsi"/>
                <w:b/>
                <w:sz w:val="28"/>
              </w:rPr>
              <w:t>I. Contextual Information</w:t>
            </w:r>
          </w:p>
        </w:tc>
      </w:tr>
      <w:tr w:rsidR="00556B27" w:rsidRPr="003B2A31" w:rsidTr="00357F09">
        <w:trPr>
          <w:trHeight w:val="476"/>
        </w:trPr>
        <w:tc>
          <w:tcPr>
            <w:tcW w:w="864" w:type="pct"/>
            <w:tcBorders>
              <w:bottom w:val="single" w:sz="12" w:space="0" w:color="auto"/>
              <w:right w:val="single" w:sz="12" w:space="0" w:color="auto"/>
            </w:tcBorders>
            <w:shd w:val="clear" w:color="auto" w:fill="F2F2F2" w:themeFill="background1" w:themeFillShade="F2"/>
          </w:tcPr>
          <w:p w:rsidR="00556B27" w:rsidRPr="003B2A31" w:rsidRDefault="00556B27" w:rsidP="00B70FAF">
            <w:pPr>
              <w:rPr>
                <w:rFonts w:asciiTheme="minorHAnsi" w:hAnsiTheme="minorHAnsi" w:cstheme="minorHAnsi"/>
                <w:b/>
              </w:rPr>
            </w:pPr>
            <w:r w:rsidRPr="003B2A31">
              <w:rPr>
                <w:rFonts w:asciiTheme="minorHAnsi" w:hAnsiTheme="minorHAnsi" w:cstheme="minorHAnsi"/>
                <w:b/>
              </w:rPr>
              <w:t>Historical information on shocks and stressors</w:t>
            </w:r>
          </w:p>
        </w:tc>
        <w:tc>
          <w:tcPr>
            <w:tcW w:w="4136" w:type="pct"/>
            <w:gridSpan w:val="2"/>
            <w:tcBorders>
              <w:left w:val="single" w:sz="12" w:space="0" w:color="auto"/>
              <w:bottom w:val="single" w:sz="12" w:space="0" w:color="auto"/>
            </w:tcBorders>
          </w:tcPr>
          <w:p w:rsidR="00556B27" w:rsidRPr="003B2A31" w:rsidRDefault="00556B27" w:rsidP="00482D6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Ongoing climate change is expected to lead to more frequent droughts and floods. (</w:t>
            </w:r>
            <w:r w:rsidR="00655219" w:rsidRPr="003B2A31">
              <w:rPr>
                <w:rFonts w:asciiTheme="minorHAnsi" w:hAnsiTheme="minorHAnsi" w:cstheme="minorHAnsi"/>
              </w:rPr>
              <w:t>p 1</w:t>
            </w:r>
            <w:r w:rsidRPr="003B2A31">
              <w:rPr>
                <w:rFonts w:asciiTheme="minorHAnsi" w:hAnsiTheme="minorHAnsi" w:cstheme="minorHAnsi"/>
              </w:rPr>
              <w:t xml:space="preserve"> VA).</w:t>
            </w:r>
          </w:p>
          <w:p w:rsidR="000849D3" w:rsidRPr="003B2A31" w:rsidRDefault="000849D3" w:rsidP="00482D6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64% experienced sharp food price increase</w:t>
            </w:r>
            <w:r w:rsidR="00A84EDC" w:rsidRPr="003B2A31">
              <w:rPr>
                <w:rFonts w:asciiTheme="minorHAnsi" w:hAnsiTheme="minorHAnsi" w:cstheme="minorHAnsi"/>
              </w:rPr>
              <w:t xml:space="preserve"> in last year</w:t>
            </w:r>
            <w:r w:rsidRPr="003B2A31">
              <w:rPr>
                <w:rFonts w:asciiTheme="minorHAnsi" w:hAnsiTheme="minorHAnsi" w:cstheme="minorHAnsi"/>
              </w:rPr>
              <w:t xml:space="preserve"> (p </w:t>
            </w:r>
            <w:r w:rsidR="00032403" w:rsidRPr="003B2A31">
              <w:rPr>
                <w:rFonts w:asciiTheme="minorHAnsi" w:hAnsiTheme="minorHAnsi" w:cstheme="minorHAnsi"/>
              </w:rPr>
              <w:t>10,</w:t>
            </w:r>
            <w:r w:rsidRPr="003B2A31">
              <w:rPr>
                <w:rFonts w:asciiTheme="minorHAnsi" w:hAnsiTheme="minorHAnsi" w:cstheme="minorHAnsi"/>
              </w:rPr>
              <w:t xml:space="preserve"> VA)</w:t>
            </w:r>
          </w:p>
          <w:p w:rsidR="000849D3" w:rsidRPr="003B2A31" w:rsidRDefault="00D01961" w:rsidP="00482D6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40-47 % experienc</w:t>
            </w:r>
            <w:r w:rsidR="000849D3" w:rsidRPr="003B2A31">
              <w:rPr>
                <w:rFonts w:asciiTheme="minorHAnsi" w:hAnsiTheme="minorHAnsi" w:cstheme="minorHAnsi"/>
              </w:rPr>
              <w:t xml:space="preserve">ed </w:t>
            </w:r>
            <w:r w:rsidR="0028047F">
              <w:rPr>
                <w:rFonts w:asciiTheme="minorHAnsi" w:hAnsiTheme="minorHAnsi" w:cstheme="minorHAnsi"/>
              </w:rPr>
              <w:t>3</w:t>
            </w:r>
            <w:r w:rsidRPr="003B2A31">
              <w:rPr>
                <w:rFonts w:asciiTheme="minorHAnsi" w:hAnsiTheme="minorHAnsi" w:cstheme="minorHAnsi"/>
              </w:rPr>
              <w:t xml:space="preserve"> main</w:t>
            </w:r>
            <w:r w:rsidR="000849D3" w:rsidRPr="003B2A31">
              <w:rPr>
                <w:rFonts w:asciiTheme="minorHAnsi" w:hAnsiTheme="minorHAnsi" w:cstheme="minorHAnsi"/>
              </w:rPr>
              <w:t xml:space="preserve"> climate</w:t>
            </w:r>
            <w:r w:rsidRPr="003B2A31">
              <w:rPr>
                <w:rFonts w:asciiTheme="minorHAnsi" w:hAnsiTheme="minorHAnsi" w:cstheme="minorHAnsi"/>
              </w:rPr>
              <w:t xml:space="preserve"> shocks:  drought, livestock/ crop disease/ bad harvest</w:t>
            </w:r>
            <w:r w:rsidR="000849D3" w:rsidRPr="003B2A31">
              <w:rPr>
                <w:rFonts w:asciiTheme="minorHAnsi" w:hAnsiTheme="minorHAnsi" w:cstheme="minorHAnsi"/>
              </w:rPr>
              <w:t xml:space="preserve"> </w:t>
            </w:r>
            <w:r w:rsidR="00A84EDC" w:rsidRPr="003B2A31">
              <w:rPr>
                <w:rFonts w:asciiTheme="minorHAnsi" w:hAnsiTheme="minorHAnsi" w:cstheme="minorHAnsi"/>
              </w:rPr>
              <w:t xml:space="preserve"> in last year </w:t>
            </w:r>
            <w:r w:rsidR="000849D3" w:rsidRPr="003B2A31">
              <w:rPr>
                <w:rFonts w:asciiTheme="minorHAnsi" w:hAnsiTheme="minorHAnsi" w:cstheme="minorHAnsi"/>
              </w:rPr>
              <w:t xml:space="preserve">(p </w:t>
            </w:r>
            <w:r w:rsidR="00032403" w:rsidRPr="003B2A31">
              <w:rPr>
                <w:rFonts w:asciiTheme="minorHAnsi" w:hAnsiTheme="minorHAnsi" w:cstheme="minorHAnsi"/>
              </w:rPr>
              <w:t>10,</w:t>
            </w:r>
            <w:r w:rsidR="000849D3" w:rsidRPr="003B2A31">
              <w:rPr>
                <w:rFonts w:asciiTheme="minorHAnsi" w:hAnsiTheme="minorHAnsi" w:cstheme="minorHAnsi"/>
              </w:rPr>
              <w:t xml:space="preserve"> VA)</w:t>
            </w:r>
          </w:p>
          <w:p w:rsidR="008F2A84" w:rsidRDefault="008F2A84" w:rsidP="00482D60">
            <w:pPr>
              <w:pStyle w:val="ListParagraph"/>
              <w:numPr>
                <w:ilvl w:val="0"/>
                <w:numId w:val="4"/>
              </w:numPr>
              <w:ind w:left="164" w:hanging="180"/>
              <w:rPr>
                <w:rFonts w:asciiTheme="minorHAnsi" w:hAnsiTheme="minorHAnsi" w:cstheme="minorHAnsi"/>
                <w:i/>
              </w:rPr>
            </w:pPr>
            <w:r w:rsidRPr="00482D60">
              <w:rPr>
                <w:rFonts w:asciiTheme="minorHAnsi" w:hAnsiTheme="minorHAnsi" w:cstheme="minorHAnsi"/>
                <w:i/>
              </w:rPr>
              <w:t>recurrent drought, accompanied in recent years by heavy flooding, that people perceive as the biggest threat they face on a continuing basis (QUAL p 10 VA)</w:t>
            </w:r>
          </w:p>
          <w:p w:rsidR="00A85560" w:rsidRPr="00564928" w:rsidRDefault="00A85560" w:rsidP="00A85560">
            <w:pPr>
              <w:pStyle w:val="ListParagraph"/>
              <w:numPr>
                <w:ilvl w:val="0"/>
                <w:numId w:val="4"/>
              </w:numPr>
              <w:ind w:left="164" w:hanging="180"/>
              <w:rPr>
                <w:rFonts w:asciiTheme="minorHAnsi" w:hAnsiTheme="minorHAnsi" w:cstheme="minorHAnsi"/>
                <w:i/>
              </w:rPr>
            </w:pPr>
            <w:r>
              <w:rPr>
                <w:rFonts w:asciiTheme="minorHAnsi" w:hAnsiTheme="minorHAnsi" w:cstheme="minorHAnsi"/>
              </w:rPr>
              <w:t xml:space="preserve">25% of HH </w:t>
            </w:r>
            <w:r w:rsidR="00364F02" w:rsidRPr="003B47F6">
              <w:rPr>
                <w:rFonts w:asciiTheme="minorHAnsi" w:hAnsiTheme="minorHAnsi" w:cstheme="minorHAnsi"/>
                <w:u w:val="single"/>
              </w:rPr>
              <w:t xml:space="preserve">in </w:t>
            </w:r>
            <w:proofErr w:type="spellStart"/>
            <w:r w:rsidR="00364F02" w:rsidRPr="003B47F6">
              <w:rPr>
                <w:rFonts w:asciiTheme="minorHAnsi" w:hAnsiTheme="minorHAnsi" w:cstheme="minorHAnsi"/>
                <w:u w:val="single"/>
              </w:rPr>
              <w:t>FtF</w:t>
            </w:r>
            <w:proofErr w:type="spellEnd"/>
            <w:r w:rsidR="00364F02" w:rsidRPr="003B47F6">
              <w:rPr>
                <w:rFonts w:asciiTheme="minorHAnsi" w:hAnsiTheme="minorHAnsi" w:cstheme="minorHAnsi"/>
                <w:u w:val="single"/>
              </w:rPr>
              <w:t xml:space="preserve"> ZOI</w:t>
            </w:r>
            <w:r w:rsidR="00364F02">
              <w:rPr>
                <w:rFonts w:asciiTheme="minorHAnsi" w:hAnsiTheme="minorHAnsi" w:cstheme="minorHAnsi"/>
              </w:rPr>
              <w:t xml:space="preserve"> </w:t>
            </w:r>
            <w:r>
              <w:rPr>
                <w:rFonts w:asciiTheme="minorHAnsi" w:hAnsiTheme="minorHAnsi" w:cstheme="minorHAnsi"/>
              </w:rPr>
              <w:t xml:space="preserve">report that their livestock suffered from </w:t>
            </w:r>
            <w:proofErr w:type="spellStart"/>
            <w:r>
              <w:rPr>
                <w:rFonts w:asciiTheme="minorHAnsi" w:hAnsiTheme="minorHAnsi" w:cstheme="minorHAnsi"/>
              </w:rPr>
              <w:t>Gendi</w:t>
            </w:r>
            <w:proofErr w:type="spellEnd"/>
            <w:r>
              <w:rPr>
                <w:rFonts w:asciiTheme="minorHAnsi" w:hAnsiTheme="minorHAnsi" w:cstheme="minorHAnsi"/>
              </w:rPr>
              <w:t xml:space="preserve"> – a disease transmitted by tsetse flies that often leads to the death of livestock</w:t>
            </w:r>
            <w:proofErr w:type="gramStart"/>
            <w:r>
              <w:rPr>
                <w:rFonts w:asciiTheme="minorHAnsi" w:hAnsiTheme="minorHAnsi" w:cstheme="minorHAnsi"/>
              </w:rPr>
              <w:t>.(</w:t>
            </w:r>
            <w:proofErr w:type="gramEnd"/>
            <w:r>
              <w:rPr>
                <w:rFonts w:asciiTheme="minorHAnsi" w:hAnsiTheme="minorHAnsi" w:cstheme="minorHAnsi"/>
              </w:rPr>
              <w:t>p 39, FTF PBS).</w:t>
            </w:r>
          </w:p>
          <w:p w:rsidR="00564928" w:rsidRPr="00564928" w:rsidRDefault="00564928" w:rsidP="00A85560">
            <w:pPr>
              <w:pStyle w:val="ListParagraph"/>
              <w:numPr>
                <w:ilvl w:val="0"/>
                <w:numId w:val="4"/>
              </w:numPr>
              <w:ind w:left="164" w:hanging="180"/>
              <w:rPr>
                <w:rFonts w:asciiTheme="minorHAnsi" w:hAnsiTheme="minorHAnsi" w:cstheme="minorHAnsi"/>
                <w:i/>
              </w:rPr>
            </w:pPr>
            <w:r>
              <w:rPr>
                <w:rFonts w:asciiTheme="minorHAnsi" w:hAnsiTheme="minorHAnsi" w:cstheme="minorHAnsi"/>
              </w:rPr>
              <w:t xml:space="preserve">25% of HH </w:t>
            </w:r>
            <w:r w:rsidR="00364F02" w:rsidRPr="003B47F6">
              <w:rPr>
                <w:rFonts w:asciiTheme="minorHAnsi" w:hAnsiTheme="minorHAnsi" w:cstheme="minorHAnsi"/>
                <w:u w:val="single"/>
              </w:rPr>
              <w:t xml:space="preserve">in </w:t>
            </w:r>
            <w:proofErr w:type="spellStart"/>
            <w:r w:rsidR="00364F02" w:rsidRPr="003B47F6">
              <w:rPr>
                <w:rFonts w:asciiTheme="minorHAnsi" w:hAnsiTheme="minorHAnsi" w:cstheme="minorHAnsi"/>
                <w:u w:val="single"/>
              </w:rPr>
              <w:t>FtF</w:t>
            </w:r>
            <w:proofErr w:type="spellEnd"/>
            <w:r w:rsidR="00364F02" w:rsidRPr="003B47F6">
              <w:rPr>
                <w:rFonts w:asciiTheme="minorHAnsi" w:hAnsiTheme="minorHAnsi" w:cstheme="minorHAnsi"/>
                <w:u w:val="single"/>
              </w:rPr>
              <w:t xml:space="preserve"> ZOI</w:t>
            </w:r>
            <w:r w:rsidR="00364F02">
              <w:rPr>
                <w:rFonts w:asciiTheme="minorHAnsi" w:hAnsiTheme="minorHAnsi" w:cstheme="minorHAnsi"/>
              </w:rPr>
              <w:t xml:space="preserve"> </w:t>
            </w:r>
            <w:r>
              <w:rPr>
                <w:rFonts w:asciiTheme="minorHAnsi" w:hAnsiTheme="minorHAnsi" w:cstheme="minorHAnsi"/>
              </w:rPr>
              <w:t xml:space="preserve">report that their livestock suffered from </w:t>
            </w:r>
            <w:proofErr w:type="spellStart"/>
            <w:r>
              <w:rPr>
                <w:rFonts w:asciiTheme="minorHAnsi" w:hAnsiTheme="minorHAnsi" w:cstheme="minorHAnsi"/>
              </w:rPr>
              <w:t>Gendi</w:t>
            </w:r>
            <w:proofErr w:type="spellEnd"/>
            <w:r>
              <w:rPr>
                <w:rFonts w:asciiTheme="minorHAnsi" w:hAnsiTheme="minorHAnsi" w:cstheme="minorHAnsi"/>
              </w:rPr>
              <w:t xml:space="preserve"> – a disease transmitted by tsetse flies that often leads to the death of livestock. 27% report livestock suffered from other disease</w:t>
            </w:r>
            <w:proofErr w:type="gramStart"/>
            <w:r>
              <w:rPr>
                <w:rFonts w:asciiTheme="minorHAnsi" w:hAnsiTheme="minorHAnsi" w:cstheme="minorHAnsi"/>
              </w:rPr>
              <w:t>.(</w:t>
            </w:r>
            <w:proofErr w:type="gramEnd"/>
            <w:r>
              <w:rPr>
                <w:rFonts w:asciiTheme="minorHAnsi" w:hAnsiTheme="minorHAnsi" w:cstheme="minorHAnsi"/>
              </w:rPr>
              <w:t>p 39, FTF PBS).</w:t>
            </w:r>
          </w:p>
          <w:p w:rsidR="00564928" w:rsidRPr="00482D60" w:rsidRDefault="00564928" w:rsidP="00A85560">
            <w:pPr>
              <w:pStyle w:val="ListParagraph"/>
              <w:numPr>
                <w:ilvl w:val="0"/>
                <w:numId w:val="4"/>
              </w:numPr>
              <w:ind w:left="164" w:hanging="180"/>
              <w:rPr>
                <w:rFonts w:asciiTheme="minorHAnsi" w:hAnsiTheme="minorHAnsi" w:cstheme="minorHAnsi"/>
                <w:i/>
              </w:rPr>
            </w:pPr>
            <w:r>
              <w:rPr>
                <w:rFonts w:asciiTheme="minorHAnsi" w:hAnsiTheme="minorHAnsi" w:cstheme="minorHAnsi"/>
              </w:rPr>
              <w:t xml:space="preserve">40% of HH </w:t>
            </w:r>
            <w:r w:rsidR="00A63E7D" w:rsidRPr="003B47F6">
              <w:rPr>
                <w:rFonts w:asciiTheme="minorHAnsi" w:hAnsiTheme="minorHAnsi" w:cstheme="minorHAnsi"/>
                <w:u w:val="single"/>
              </w:rPr>
              <w:t xml:space="preserve">in </w:t>
            </w:r>
            <w:proofErr w:type="spellStart"/>
            <w:r w:rsidR="00A63E7D" w:rsidRPr="003B47F6">
              <w:rPr>
                <w:rFonts w:asciiTheme="minorHAnsi" w:hAnsiTheme="minorHAnsi" w:cstheme="minorHAnsi"/>
                <w:u w:val="single"/>
              </w:rPr>
              <w:t>FtF</w:t>
            </w:r>
            <w:proofErr w:type="spellEnd"/>
            <w:r w:rsidR="00A63E7D" w:rsidRPr="003B47F6">
              <w:rPr>
                <w:rFonts w:asciiTheme="minorHAnsi" w:hAnsiTheme="minorHAnsi" w:cstheme="minorHAnsi"/>
                <w:u w:val="single"/>
              </w:rPr>
              <w:t xml:space="preserve"> ZOI</w:t>
            </w:r>
            <w:r w:rsidR="00A63E7D">
              <w:rPr>
                <w:rFonts w:asciiTheme="minorHAnsi" w:hAnsiTheme="minorHAnsi" w:cstheme="minorHAnsi"/>
              </w:rPr>
              <w:t xml:space="preserve"> </w:t>
            </w:r>
            <w:r>
              <w:rPr>
                <w:rFonts w:asciiTheme="minorHAnsi" w:hAnsiTheme="minorHAnsi" w:cstheme="minorHAnsi"/>
              </w:rPr>
              <w:t>report lack of grazing land as shock. (p 39, FTF PBS).</w:t>
            </w:r>
          </w:p>
        </w:tc>
      </w:tr>
      <w:tr w:rsidR="00BA4347" w:rsidRPr="003B2A31" w:rsidTr="006A2868">
        <w:trPr>
          <w:trHeight w:val="852"/>
        </w:trPr>
        <w:tc>
          <w:tcPr>
            <w:tcW w:w="864" w:type="pct"/>
            <w:vMerge w:val="restart"/>
            <w:tcBorders>
              <w:top w:val="single" w:sz="12" w:space="0" w:color="auto"/>
              <w:right w:val="single" w:sz="12" w:space="0" w:color="auto"/>
            </w:tcBorders>
            <w:shd w:val="clear" w:color="auto" w:fill="F2F2F2" w:themeFill="background1" w:themeFillShade="F2"/>
            <w:vAlign w:val="center"/>
          </w:tcPr>
          <w:p w:rsidR="00BA4347" w:rsidRPr="003B2A31" w:rsidRDefault="00BA4347" w:rsidP="00482D60">
            <w:pPr>
              <w:rPr>
                <w:rFonts w:asciiTheme="minorHAnsi" w:hAnsiTheme="minorHAnsi" w:cstheme="minorHAnsi"/>
              </w:rPr>
            </w:pPr>
            <w:r w:rsidRPr="003B2A31">
              <w:rPr>
                <w:rFonts w:asciiTheme="minorHAnsi" w:hAnsiTheme="minorHAnsi" w:cstheme="minorHAnsi"/>
                <w:b/>
              </w:rPr>
              <w:t>Broad</w:t>
            </w:r>
            <w:r w:rsidRPr="003B2A31">
              <w:rPr>
                <w:rFonts w:asciiTheme="minorHAnsi" w:hAnsiTheme="minorHAnsi" w:cstheme="minorHAnsi"/>
              </w:rPr>
              <w:t xml:space="preserve"> social information</w:t>
            </w:r>
            <w:r w:rsidR="00482D60">
              <w:rPr>
                <w:rFonts w:asciiTheme="minorHAnsi" w:hAnsiTheme="minorHAnsi" w:cstheme="minorHAnsi"/>
              </w:rPr>
              <w:t xml:space="preserve"> &amp;</w:t>
            </w:r>
            <w:r w:rsidRPr="003B2A31">
              <w:rPr>
                <w:rFonts w:asciiTheme="minorHAnsi" w:hAnsiTheme="minorHAnsi" w:cstheme="minorHAnsi"/>
              </w:rPr>
              <w:t xml:space="preserve"> trends</w:t>
            </w:r>
          </w:p>
        </w:tc>
        <w:tc>
          <w:tcPr>
            <w:tcW w:w="1973" w:type="pct"/>
            <w:tcBorders>
              <w:top w:val="single" w:sz="12" w:space="0" w:color="auto"/>
              <w:left w:val="single" w:sz="12" w:space="0" w:color="auto"/>
              <w:right w:val="single" w:sz="18" w:space="0" w:color="auto"/>
            </w:tcBorders>
          </w:tcPr>
          <w:p w:rsidR="00BA4347" w:rsidRPr="003B2A31" w:rsidRDefault="00BA4347" w:rsidP="00B05F6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Over 40,000 Somali refugees registered in 3 camps (</w:t>
            </w:r>
            <w:r w:rsidR="00655219" w:rsidRPr="003B2A31">
              <w:rPr>
                <w:rFonts w:asciiTheme="minorHAnsi" w:hAnsiTheme="minorHAnsi" w:cstheme="minorHAnsi"/>
              </w:rPr>
              <w:t xml:space="preserve">p </w:t>
            </w:r>
            <w:r w:rsidR="004D0C93" w:rsidRPr="003B2A31">
              <w:rPr>
                <w:rFonts w:asciiTheme="minorHAnsi" w:hAnsiTheme="minorHAnsi" w:cstheme="minorHAnsi"/>
              </w:rPr>
              <w:t>2</w:t>
            </w:r>
            <w:r w:rsidRPr="003B2A31">
              <w:rPr>
                <w:rFonts w:asciiTheme="minorHAnsi" w:hAnsiTheme="minorHAnsi" w:cstheme="minorHAnsi"/>
              </w:rPr>
              <w:t xml:space="preserve"> VA).</w:t>
            </w:r>
          </w:p>
          <w:p w:rsidR="00BB5F97" w:rsidRPr="003B2A31" w:rsidRDefault="00BB5F97" w:rsidP="00B05F6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27% of HH practice polygyny</w:t>
            </w:r>
            <w:r w:rsidR="00962ADF" w:rsidRPr="003B2A31">
              <w:rPr>
                <w:rFonts w:asciiTheme="minorHAnsi" w:hAnsiTheme="minorHAnsi" w:cstheme="minorHAnsi"/>
              </w:rPr>
              <w:t>, more than double national average</w:t>
            </w:r>
            <w:r w:rsidRPr="003B2A31">
              <w:rPr>
                <w:rFonts w:asciiTheme="minorHAnsi" w:hAnsiTheme="minorHAnsi" w:cstheme="minorHAnsi"/>
              </w:rPr>
              <w:t xml:space="preserve"> (p 28, DHS)</w:t>
            </w:r>
          </w:p>
        </w:tc>
        <w:tc>
          <w:tcPr>
            <w:tcW w:w="2163" w:type="pct"/>
            <w:tcBorders>
              <w:top w:val="single" w:sz="12" w:space="0" w:color="auto"/>
              <w:left w:val="single" w:sz="18" w:space="0" w:color="auto"/>
            </w:tcBorders>
          </w:tcPr>
          <w:p w:rsidR="00BA4347" w:rsidRPr="003B2A31" w:rsidRDefault="00BA4347" w:rsidP="00B05F6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Voluntary resettlement of more than 9100 farming households from overpopulated areas in 2004</w:t>
            </w:r>
            <w:r w:rsidR="00556B27" w:rsidRPr="003B2A31">
              <w:rPr>
                <w:rFonts w:asciiTheme="minorHAnsi" w:hAnsiTheme="minorHAnsi" w:cstheme="minorHAnsi"/>
              </w:rPr>
              <w:t xml:space="preserve"> (</w:t>
            </w:r>
            <w:r w:rsidR="00655219" w:rsidRPr="003B2A31">
              <w:rPr>
                <w:rFonts w:asciiTheme="minorHAnsi" w:hAnsiTheme="minorHAnsi" w:cstheme="minorHAnsi"/>
              </w:rPr>
              <w:t xml:space="preserve">p </w:t>
            </w:r>
            <w:r w:rsidR="004D0C93" w:rsidRPr="003B2A31">
              <w:rPr>
                <w:rFonts w:asciiTheme="minorHAnsi" w:hAnsiTheme="minorHAnsi" w:cstheme="minorHAnsi"/>
              </w:rPr>
              <w:t>2</w:t>
            </w:r>
            <w:r w:rsidR="00556B27" w:rsidRPr="003B2A31">
              <w:rPr>
                <w:rFonts w:asciiTheme="minorHAnsi" w:hAnsiTheme="minorHAnsi" w:cstheme="minorHAnsi"/>
              </w:rPr>
              <w:t xml:space="preserve"> VA).</w:t>
            </w:r>
          </w:p>
          <w:p w:rsidR="00BB5F97" w:rsidRPr="003B2A31" w:rsidRDefault="00BB5F97" w:rsidP="00B05F6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13% of HH practice polygyny (p 28, DHS)</w:t>
            </w:r>
          </w:p>
        </w:tc>
      </w:tr>
      <w:tr w:rsidR="00BA4347" w:rsidRPr="003B2A31" w:rsidTr="00357F09">
        <w:trPr>
          <w:trHeight w:val="548"/>
        </w:trPr>
        <w:tc>
          <w:tcPr>
            <w:tcW w:w="864" w:type="pct"/>
            <w:vMerge/>
            <w:tcBorders>
              <w:bottom w:val="single" w:sz="12" w:space="0" w:color="auto"/>
              <w:right w:val="single" w:sz="12" w:space="0" w:color="auto"/>
            </w:tcBorders>
            <w:shd w:val="clear" w:color="auto" w:fill="F2F2F2" w:themeFill="background1" w:themeFillShade="F2"/>
          </w:tcPr>
          <w:p w:rsidR="00BA4347" w:rsidRPr="003B2A31" w:rsidRDefault="00BA4347" w:rsidP="00653F40">
            <w:pPr>
              <w:rPr>
                <w:rFonts w:asciiTheme="minorHAnsi" w:hAnsiTheme="minorHAnsi" w:cstheme="minorHAnsi"/>
                <w:b/>
              </w:rPr>
            </w:pPr>
          </w:p>
        </w:tc>
        <w:tc>
          <w:tcPr>
            <w:tcW w:w="4136" w:type="pct"/>
            <w:gridSpan w:val="2"/>
            <w:tcBorders>
              <w:left w:val="single" w:sz="12" w:space="0" w:color="auto"/>
            </w:tcBorders>
          </w:tcPr>
          <w:p w:rsidR="00A9528C" w:rsidRPr="003B2A31" w:rsidRDefault="00A9528C" w:rsidP="00A9528C">
            <w:pPr>
              <w:pStyle w:val="ListParagraph"/>
              <w:numPr>
                <w:ilvl w:val="0"/>
                <w:numId w:val="4"/>
              </w:numPr>
              <w:ind w:left="164" w:hanging="180"/>
              <w:rPr>
                <w:rFonts w:asciiTheme="minorHAnsi" w:hAnsiTheme="minorHAnsi" w:cstheme="minorHAnsi"/>
                <w:b/>
              </w:rPr>
            </w:pPr>
            <w:r w:rsidRPr="003B2A31">
              <w:rPr>
                <w:rFonts w:asciiTheme="minorHAnsi" w:hAnsiTheme="minorHAnsi" w:cstheme="minorHAnsi"/>
              </w:rPr>
              <w:t xml:space="preserve">Women </w:t>
            </w:r>
            <w:r w:rsidR="00C8032F" w:rsidRPr="003B2A31">
              <w:rPr>
                <w:rFonts w:asciiTheme="minorHAnsi" w:hAnsiTheme="minorHAnsi" w:cstheme="minorHAnsi"/>
              </w:rPr>
              <w:t xml:space="preserve">tend to </w:t>
            </w:r>
            <w:r w:rsidRPr="003B2A31">
              <w:rPr>
                <w:rFonts w:asciiTheme="minorHAnsi" w:hAnsiTheme="minorHAnsi" w:cstheme="minorHAnsi"/>
              </w:rPr>
              <w:t>marry relatively early</w:t>
            </w:r>
            <w:r w:rsidR="00C8032F" w:rsidRPr="003B2A31">
              <w:rPr>
                <w:rFonts w:asciiTheme="minorHAnsi" w:hAnsiTheme="minorHAnsi" w:cstheme="minorHAnsi"/>
              </w:rPr>
              <w:t xml:space="preserve"> (approx. 17 </w:t>
            </w:r>
            <w:proofErr w:type="spellStart"/>
            <w:r w:rsidR="00C8032F" w:rsidRPr="003B2A31">
              <w:rPr>
                <w:rFonts w:asciiTheme="minorHAnsi" w:hAnsiTheme="minorHAnsi" w:cstheme="minorHAnsi"/>
              </w:rPr>
              <w:t>yrs</w:t>
            </w:r>
            <w:proofErr w:type="spellEnd"/>
            <w:r w:rsidR="00C8032F" w:rsidRPr="003B2A31">
              <w:rPr>
                <w:rFonts w:asciiTheme="minorHAnsi" w:hAnsiTheme="minorHAnsi" w:cstheme="minorHAnsi"/>
              </w:rPr>
              <w:t>)</w:t>
            </w:r>
            <w:r w:rsidRPr="003B2A31">
              <w:rPr>
                <w:rFonts w:asciiTheme="minorHAnsi" w:hAnsiTheme="minorHAnsi" w:cstheme="minorHAnsi"/>
              </w:rPr>
              <w:t xml:space="preserve">. Men tend to marry at older ages </w:t>
            </w:r>
            <w:r w:rsidR="00C8032F" w:rsidRPr="003B2A31">
              <w:rPr>
                <w:rFonts w:asciiTheme="minorHAnsi" w:hAnsiTheme="minorHAnsi" w:cstheme="minorHAnsi"/>
              </w:rPr>
              <w:t xml:space="preserve">(23-24 </w:t>
            </w:r>
            <w:proofErr w:type="spellStart"/>
            <w:r w:rsidR="00C8032F" w:rsidRPr="003B2A31">
              <w:rPr>
                <w:rFonts w:asciiTheme="minorHAnsi" w:hAnsiTheme="minorHAnsi" w:cstheme="minorHAnsi"/>
              </w:rPr>
              <w:t>yrs</w:t>
            </w:r>
            <w:proofErr w:type="spellEnd"/>
            <w:r w:rsidR="00C8032F" w:rsidRPr="003B2A31">
              <w:rPr>
                <w:rFonts w:asciiTheme="minorHAnsi" w:hAnsiTheme="minorHAnsi" w:cstheme="minorHAnsi"/>
              </w:rPr>
              <w:t>)</w:t>
            </w:r>
            <w:r w:rsidRPr="003B2A31">
              <w:rPr>
                <w:rFonts w:asciiTheme="minorHAnsi" w:hAnsiTheme="minorHAnsi" w:cstheme="minorHAnsi"/>
              </w:rPr>
              <w:t xml:space="preserve">. (p 28, </w:t>
            </w:r>
            <w:r w:rsidR="00C8032F" w:rsidRPr="003B2A31">
              <w:rPr>
                <w:rFonts w:asciiTheme="minorHAnsi" w:hAnsiTheme="minorHAnsi" w:cstheme="minorHAnsi"/>
              </w:rPr>
              <w:t xml:space="preserve">29 </w:t>
            </w:r>
            <w:r w:rsidRPr="003B2A31">
              <w:rPr>
                <w:rFonts w:asciiTheme="minorHAnsi" w:hAnsiTheme="minorHAnsi" w:cstheme="minorHAnsi"/>
              </w:rPr>
              <w:t>DHS)</w:t>
            </w:r>
          </w:p>
          <w:p w:rsidR="00BA4347" w:rsidRPr="003B2A31" w:rsidRDefault="00BA4347" w:rsidP="00BC1B2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Reduced mobility for pastoralists due to overgrazing, increased </w:t>
            </w:r>
            <w:proofErr w:type="spellStart"/>
            <w:r w:rsidRPr="003B2A31">
              <w:rPr>
                <w:rFonts w:asciiTheme="minorHAnsi" w:hAnsiTheme="minorHAnsi" w:cstheme="minorHAnsi"/>
              </w:rPr>
              <w:t>sedentarization</w:t>
            </w:r>
            <w:proofErr w:type="spellEnd"/>
            <w:r w:rsidRPr="003B2A31">
              <w:rPr>
                <w:rFonts w:asciiTheme="minorHAnsi" w:hAnsiTheme="minorHAnsi" w:cstheme="minorHAnsi"/>
              </w:rPr>
              <w:t>, and the increased presence of agriculture</w:t>
            </w:r>
            <w:r w:rsidR="00556B27" w:rsidRPr="003B2A31">
              <w:rPr>
                <w:rFonts w:asciiTheme="minorHAnsi" w:hAnsiTheme="minorHAnsi" w:cstheme="minorHAnsi"/>
              </w:rPr>
              <w:t xml:space="preserve"> (</w:t>
            </w:r>
            <w:r w:rsidR="00655219" w:rsidRPr="003B2A31">
              <w:rPr>
                <w:rFonts w:asciiTheme="minorHAnsi" w:hAnsiTheme="minorHAnsi" w:cstheme="minorHAnsi"/>
              </w:rPr>
              <w:t xml:space="preserve">p </w:t>
            </w:r>
            <w:r w:rsidR="004D0C93" w:rsidRPr="003B2A31">
              <w:rPr>
                <w:rFonts w:asciiTheme="minorHAnsi" w:hAnsiTheme="minorHAnsi" w:cstheme="minorHAnsi"/>
              </w:rPr>
              <w:t>2</w:t>
            </w:r>
            <w:r w:rsidR="00556B27" w:rsidRPr="003B2A31">
              <w:rPr>
                <w:rFonts w:asciiTheme="minorHAnsi" w:hAnsiTheme="minorHAnsi" w:cstheme="minorHAnsi"/>
              </w:rPr>
              <w:t xml:space="preserve"> VA).</w:t>
            </w:r>
          </w:p>
          <w:p w:rsidR="00357444" w:rsidRPr="003B2A31" w:rsidRDefault="00357444" w:rsidP="00BC1B2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Increased competition for pasture and water has led to conflict</w:t>
            </w:r>
            <w:r w:rsidR="00556B27" w:rsidRPr="003B2A31">
              <w:rPr>
                <w:rFonts w:asciiTheme="minorHAnsi" w:hAnsiTheme="minorHAnsi" w:cstheme="minorHAnsi"/>
              </w:rPr>
              <w:t xml:space="preserve"> (</w:t>
            </w:r>
            <w:r w:rsidR="00655219" w:rsidRPr="003B2A31">
              <w:rPr>
                <w:rFonts w:asciiTheme="minorHAnsi" w:hAnsiTheme="minorHAnsi" w:cstheme="minorHAnsi"/>
              </w:rPr>
              <w:t xml:space="preserve">p </w:t>
            </w:r>
            <w:r w:rsidR="004D0C93" w:rsidRPr="003B2A31">
              <w:rPr>
                <w:rFonts w:asciiTheme="minorHAnsi" w:hAnsiTheme="minorHAnsi" w:cstheme="minorHAnsi"/>
              </w:rPr>
              <w:t>2</w:t>
            </w:r>
            <w:r w:rsidR="00556B27" w:rsidRPr="003B2A31">
              <w:rPr>
                <w:rFonts w:asciiTheme="minorHAnsi" w:hAnsiTheme="minorHAnsi" w:cstheme="minorHAnsi"/>
              </w:rPr>
              <w:t xml:space="preserve"> VA).</w:t>
            </w:r>
            <w:r w:rsidR="00714500" w:rsidRPr="003B2A31">
              <w:rPr>
                <w:rFonts w:asciiTheme="minorHAnsi" w:hAnsiTheme="minorHAnsi" w:cstheme="minorHAnsi"/>
              </w:rPr>
              <w:t xml:space="preserve"> Conflict exacerbated during severe drought (p 11,VA)</w:t>
            </w:r>
          </w:p>
          <w:p w:rsidR="00CA2897" w:rsidRPr="003B2A31" w:rsidRDefault="00517F83" w:rsidP="00BC1B2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Increased rural/ urban migration</w:t>
            </w:r>
            <w:r w:rsidR="00556B27" w:rsidRPr="003B2A31">
              <w:rPr>
                <w:rFonts w:asciiTheme="minorHAnsi" w:hAnsiTheme="minorHAnsi" w:cstheme="minorHAnsi"/>
              </w:rPr>
              <w:t xml:space="preserve"> (</w:t>
            </w:r>
            <w:r w:rsidR="00655219" w:rsidRPr="003B2A31">
              <w:rPr>
                <w:rFonts w:asciiTheme="minorHAnsi" w:hAnsiTheme="minorHAnsi" w:cstheme="minorHAnsi"/>
              </w:rPr>
              <w:t xml:space="preserve">p </w:t>
            </w:r>
            <w:r w:rsidR="004D0C93" w:rsidRPr="003B2A31">
              <w:rPr>
                <w:rFonts w:asciiTheme="minorHAnsi" w:hAnsiTheme="minorHAnsi" w:cstheme="minorHAnsi"/>
              </w:rPr>
              <w:t>2</w:t>
            </w:r>
            <w:r w:rsidR="00556B27" w:rsidRPr="003B2A31">
              <w:rPr>
                <w:rFonts w:asciiTheme="minorHAnsi" w:hAnsiTheme="minorHAnsi" w:cstheme="minorHAnsi"/>
              </w:rPr>
              <w:t xml:space="preserve"> VA).</w:t>
            </w:r>
            <w:r w:rsidRPr="003B2A31">
              <w:rPr>
                <w:rFonts w:asciiTheme="minorHAnsi" w:hAnsiTheme="minorHAnsi" w:cstheme="minorHAnsi"/>
              </w:rPr>
              <w:t xml:space="preserve"> </w:t>
            </w:r>
            <w:r w:rsidR="00CA2897" w:rsidRPr="003B2A31">
              <w:rPr>
                <w:rFonts w:asciiTheme="minorHAnsi" w:hAnsiTheme="minorHAnsi" w:cstheme="minorHAnsi"/>
              </w:rPr>
              <w:t>Recurrent migration</w:t>
            </w:r>
            <w:r w:rsidR="00F13C37" w:rsidRPr="003B2A31">
              <w:rPr>
                <w:rFonts w:asciiTheme="minorHAnsi" w:hAnsiTheme="minorHAnsi" w:cstheme="minorHAnsi"/>
              </w:rPr>
              <w:t xml:space="preserve"> with livestock</w:t>
            </w:r>
            <w:r w:rsidR="00655219" w:rsidRPr="003B2A31">
              <w:rPr>
                <w:rFonts w:asciiTheme="minorHAnsi" w:hAnsiTheme="minorHAnsi" w:cstheme="minorHAnsi"/>
              </w:rPr>
              <w:t xml:space="preserve"> during dry season (</w:t>
            </w:r>
            <w:r w:rsidR="00CA2897" w:rsidRPr="003B2A31">
              <w:rPr>
                <w:rFonts w:asciiTheme="minorHAnsi" w:hAnsiTheme="minorHAnsi" w:cstheme="minorHAnsi"/>
              </w:rPr>
              <w:t>p</w:t>
            </w:r>
            <w:r w:rsidR="0025733E" w:rsidRPr="003B2A31">
              <w:rPr>
                <w:rFonts w:asciiTheme="minorHAnsi" w:hAnsiTheme="minorHAnsi" w:cstheme="minorHAnsi"/>
              </w:rPr>
              <w:t xml:space="preserve"> </w:t>
            </w:r>
            <w:r w:rsidR="003F1158" w:rsidRPr="003B2A31">
              <w:rPr>
                <w:rFonts w:asciiTheme="minorHAnsi" w:hAnsiTheme="minorHAnsi" w:cstheme="minorHAnsi"/>
              </w:rPr>
              <w:t>6</w:t>
            </w:r>
            <w:r w:rsidR="00CA2897" w:rsidRPr="003B2A31">
              <w:rPr>
                <w:rFonts w:asciiTheme="minorHAnsi" w:hAnsiTheme="minorHAnsi" w:cstheme="minorHAnsi"/>
              </w:rPr>
              <w:t xml:space="preserve">, VA). </w:t>
            </w:r>
          </w:p>
          <w:p w:rsidR="009464A3" w:rsidRPr="003B2A31" w:rsidRDefault="00A9528C" w:rsidP="00BC1B2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Less than </w:t>
            </w:r>
            <w:r w:rsidR="009464A3" w:rsidRPr="003B2A31">
              <w:rPr>
                <w:rFonts w:asciiTheme="minorHAnsi" w:hAnsiTheme="minorHAnsi" w:cstheme="minorHAnsi"/>
              </w:rPr>
              <w:t xml:space="preserve">4% </w:t>
            </w:r>
            <w:r w:rsidRPr="003B2A31">
              <w:rPr>
                <w:rFonts w:asciiTheme="minorHAnsi" w:hAnsiTheme="minorHAnsi" w:cstheme="minorHAnsi"/>
              </w:rPr>
              <w:t xml:space="preserve">HH </w:t>
            </w:r>
            <w:r w:rsidR="009464A3" w:rsidRPr="003B2A31">
              <w:rPr>
                <w:rFonts w:asciiTheme="minorHAnsi" w:hAnsiTheme="minorHAnsi" w:cstheme="minorHAnsi"/>
              </w:rPr>
              <w:t xml:space="preserve">report theft or violence (p </w:t>
            </w:r>
            <w:r w:rsidR="00032403" w:rsidRPr="003B2A31">
              <w:rPr>
                <w:rFonts w:asciiTheme="minorHAnsi" w:hAnsiTheme="minorHAnsi" w:cstheme="minorHAnsi"/>
              </w:rPr>
              <w:t>10,</w:t>
            </w:r>
            <w:r w:rsidR="009464A3" w:rsidRPr="003B2A31">
              <w:rPr>
                <w:rFonts w:asciiTheme="minorHAnsi" w:hAnsiTheme="minorHAnsi" w:cstheme="minorHAnsi"/>
              </w:rPr>
              <w:t xml:space="preserve"> VA)</w:t>
            </w:r>
          </w:p>
          <w:p w:rsidR="00BC1B28" w:rsidRPr="003B2A31" w:rsidRDefault="00BC1B28" w:rsidP="00A9528C">
            <w:pPr>
              <w:rPr>
                <w:rFonts w:asciiTheme="minorHAnsi" w:hAnsiTheme="minorHAnsi" w:cstheme="minorHAnsi"/>
              </w:rPr>
            </w:pPr>
          </w:p>
        </w:tc>
      </w:tr>
      <w:tr w:rsidR="00AF1052" w:rsidRPr="003B2A31" w:rsidTr="00357F09">
        <w:trPr>
          <w:trHeight w:val="620"/>
        </w:trPr>
        <w:tc>
          <w:tcPr>
            <w:tcW w:w="864" w:type="pct"/>
            <w:tcBorders>
              <w:top w:val="single" w:sz="12" w:space="0" w:color="auto"/>
            </w:tcBorders>
            <w:shd w:val="clear" w:color="auto" w:fill="F2F2F2" w:themeFill="background1" w:themeFillShade="F2"/>
          </w:tcPr>
          <w:p w:rsidR="00AF1052" w:rsidRPr="003B2A31" w:rsidRDefault="00AF1052" w:rsidP="00D207CE">
            <w:pPr>
              <w:rPr>
                <w:rFonts w:asciiTheme="minorHAnsi" w:hAnsiTheme="minorHAnsi" w:cstheme="minorHAnsi"/>
              </w:rPr>
            </w:pPr>
            <w:r w:rsidRPr="003B2A31">
              <w:rPr>
                <w:rFonts w:asciiTheme="minorHAnsi" w:hAnsiTheme="minorHAnsi" w:cstheme="minorHAnsi"/>
                <w:b/>
              </w:rPr>
              <w:t xml:space="preserve">Broad </w:t>
            </w:r>
            <w:r w:rsidRPr="003B2A31">
              <w:rPr>
                <w:rFonts w:asciiTheme="minorHAnsi" w:hAnsiTheme="minorHAnsi" w:cstheme="minorHAnsi"/>
              </w:rPr>
              <w:t>economic information/ trends</w:t>
            </w:r>
          </w:p>
        </w:tc>
        <w:tc>
          <w:tcPr>
            <w:tcW w:w="4136" w:type="pct"/>
            <w:gridSpan w:val="2"/>
            <w:tcBorders>
              <w:top w:val="single" w:sz="12" w:space="0" w:color="auto"/>
            </w:tcBorders>
          </w:tcPr>
          <w:p w:rsidR="00AF1052" w:rsidRPr="003B2A31" w:rsidRDefault="00AF1052" w:rsidP="00DE1D5F">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Increased numbers of commercial farms and in private enclosure. (</w:t>
            </w:r>
            <w:r w:rsidR="00872068" w:rsidRPr="003B2A31">
              <w:rPr>
                <w:rFonts w:asciiTheme="minorHAnsi" w:hAnsiTheme="minorHAnsi" w:cstheme="minorHAnsi"/>
              </w:rPr>
              <w:t>p 1</w:t>
            </w:r>
            <w:r w:rsidRPr="003B2A31">
              <w:rPr>
                <w:rFonts w:asciiTheme="minorHAnsi" w:hAnsiTheme="minorHAnsi" w:cstheme="minorHAnsi"/>
              </w:rPr>
              <w:t>, VA)</w:t>
            </w:r>
          </w:p>
          <w:p w:rsidR="000849D3" w:rsidRPr="003B2A31" w:rsidRDefault="000849D3" w:rsidP="00DE1D5F">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40% experienced increase in ag. </w:t>
            </w:r>
            <w:proofErr w:type="gramStart"/>
            <w:r w:rsidRPr="003B2A31">
              <w:rPr>
                <w:rFonts w:asciiTheme="minorHAnsi" w:hAnsiTheme="minorHAnsi" w:cstheme="minorHAnsi"/>
              </w:rPr>
              <w:t>and</w:t>
            </w:r>
            <w:proofErr w:type="gramEnd"/>
            <w:r w:rsidRPr="003B2A31">
              <w:rPr>
                <w:rFonts w:asciiTheme="minorHAnsi" w:hAnsiTheme="minorHAnsi" w:cstheme="minorHAnsi"/>
              </w:rPr>
              <w:t xml:space="preserve"> livestock input prices</w:t>
            </w:r>
            <w:r w:rsidR="00A84EDC" w:rsidRPr="003B2A31">
              <w:rPr>
                <w:rFonts w:asciiTheme="minorHAnsi" w:hAnsiTheme="minorHAnsi" w:cstheme="minorHAnsi"/>
              </w:rPr>
              <w:t xml:space="preserve"> in last year</w:t>
            </w:r>
            <w:r w:rsidRPr="003B2A31">
              <w:rPr>
                <w:rFonts w:asciiTheme="minorHAnsi" w:hAnsiTheme="minorHAnsi" w:cstheme="minorHAnsi"/>
              </w:rPr>
              <w:t xml:space="preserve">. (p </w:t>
            </w:r>
            <w:r w:rsidR="00032403" w:rsidRPr="003B2A31">
              <w:rPr>
                <w:rFonts w:asciiTheme="minorHAnsi" w:hAnsiTheme="minorHAnsi" w:cstheme="minorHAnsi"/>
              </w:rPr>
              <w:t>10,</w:t>
            </w:r>
            <w:r w:rsidRPr="003B2A31">
              <w:rPr>
                <w:rFonts w:asciiTheme="minorHAnsi" w:hAnsiTheme="minorHAnsi" w:cstheme="minorHAnsi"/>
              </w:rPr>
              <w:t xml:space="preserve"> VA)</w:t>
            </w:r>
          </w:p>
          <w:p w:rsidR="00AF1052" w:rsidRPr="00BC40A7" w:rsidRDefault="000849D3" w:rsidP="00BC40A7">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64% experienced sharp food price increase</w:t>
            </w:r>
            <w:r w:rsidR="00A84EDC" w:rsidRPr="003B2A31">
              <w:rPr>
                <w:rFonts w:asciiTheme="minorHAnsi" w:hAnsiTheme="minorHAnsi" w:cstheme="minorHAnsi"/>
              </w:rPr>
              <w:t xml:space="preserve"> in last year</w:t>
            </w:r>
            <w:r w:rsidRPr="003B2A31">
              <w:rPr>
                <w:rFonts w:asciiTheme="minorHAnsi" w:hAnsiTheme="minorHAnsi" w:cstheme="minorHAnsi"/>
              </w:rPr>
              <w:t xml:space="preserve"> (p </w:t>
            </w:r>
            <w:r w:rsidR="00032403" w:rsidRPr="003B2A31">
              <w:rPr>
                <w:rFonts w:asciiTheme="minorHAnsi" w:hAnsiTheme="minorHAnsi" w:cstheme="minorHAnsi"/>
              </w:rPr>
              <w:t>10,</w:t>
            </w:r>
            <w:r w:rsidRPr="003B2A31">
              <w:rPr>
                <w:rFonts w:asciiTheme="minorHAnsi" w:hAnsiTheme="minorHAnsi" w:cstheme="minorHAnsi"/>
              </w:rPr>
              <w:t xml:space="preserve"> VA)</w:t>
            </w:r>
          </w:p>
        </w:tc>
      </w:tr>
      <w:tr w:rsidR="00DE1D5F" w:rsidRPr="003B2A31" w:rsidTr="00E11B88">
        <w:trPr>
          <w:trHeight w:val="420"/>
        </w:trPr>
        <w:tc>
          <w:tcPr>
            <w:tcW w:w="864" w:type="pct"/>
            <w:tcBorders>
              <w:top w:val="single" w:sz="12" w:space="0" w:color="auto"/>
            </w:tcBorders>
            <w:shd w:val="clear" w:color="auto" w:fill="F2F2F2" w:themeFill="background1" w:themeFillShade="F2"/>
          </w:tcPr>
          <w:p w:rsidR="00DE1D5F" w:rsidRPr="003B2A31" w:rsidRDefault="00DE1D5F" w:rsidP="00DE1D5F">
            <w:pPr>
              <w:rPr>
                <w:rFonts w:asciiTheme="minorHAnsi" w:hAnsiTheme="minorHAnsi" w:cstheme="minorHAnsi"/>
                <w:b/>
              </w:rPr>
            </w:pPr>
            <w:r w:rsidRPr="003B2A31">
              <w:rPr>
                <w:rFonts w:asciiTheme="minorHAnsi" w:hAnsiTheme="minorHAnsi" w:cstheme="minorHAnsi"/>
                <w:b/>
              </w:rPr>
              <w:t xml:space="preserve">Broad </w:t>
            </w:r>
            <w:r w:rsidRPr="003B2A31">
              <w:rPr>
                <w:rFonts w:asciiTheme="minorHAnsi" w:hAnsiTheme="minorHAnsi" w:cstheme="minorHAnsi"/>
              </w:rPr>
              <w:t xml:space="preserve">health </w:t>
            </w:r>
            <w:r w:rsidR="00021113">
              <w:rPr>
                <w:rFonts w:asciiTheme="minorHAnsi" w:hAnsiTheme="minorHAnsi" w:cstheme="minorHAnsi"/>
              </w:rPr>
              <w:t xml:space="preserve">&amp; nutrition </w:t>
            </w:r>
            <w:r w:rsidRPr="003B2A31">
              <w:rPr>
                <w:rFonts w:asciiTheme="minorHAnsi" w:hAnsiTheme="minorHAnsi" w:cstheme="minorHAnsi"/>
              </w:rPr>
              <w:t>trends</w:t>
            </w:r>
          </w:p>
        </w:tc>
        <w:tc>
          <w:tcPr>
            <w:tcW w:w="4136" w:type="pct"/>
            <w:gridSpan w:val="2"/>
            <w:tcBorders>
              <w:top w:val="single" w:sz="12" w:space="0" w:color="auto"/>
            </w:tcBorders>
          </w:tcPr>
          <w:p w:rsidR="00DE1D5F" w:rsidRPr="003B2A31" w:rsidRDefault="00DE1D5F" w:rsidP="00DE1D5F">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Between 2000 and 2011, </w:t>
            </w:r>
            <w:r w:rsidRPr="003B2A31">
              <w:rPr>
                <w:rFonts w:asciiTheme="minorHAnsi" w:hAnsiTheme="minorHAnsi" w:cstheme="minorHAnsi"/>
                <w:u w:val="single"/>
              </w:rPr>
              <w:t>nationally,</w:t>
            </w:r>
            <w:r w:rsidRPr="003B2A31">
              <w:rPr>
                <w:rFonts w:asciiTheme="minorHAnsi" w:hAnsiTheme="minorHAnsi" w:cstheme="minorHAnsi"/>
              </w:rPr>
              <w:t xml:space="preserve"> infant mortality declined by 39 percent, from 97 deaths per 1,000 live births to 59 deaths per 1,000 live births. U5 mortality declined by 47 % from 166 deaths to 88 deaths per 1,000 live births (p </w:t>
            </w:r>
            <w:r w:rsidRPr="003B2A31">
              <w:rPr>
                <w:rFonts w:asciiTheme="minorHAnsi" w:hAnsiTheme="minorHAnsi" w:cstheme="minorHAnsi"/>
              </w:rPr>
              <w:lastRenderedPageBreak/>
              <w:t>30, DHS)</w:t>
            </w:r>
            <w:r w:rsidR="00E11B88" w:rsidRPr="003B2A31">
              <w:rPr>
                <w:rFonts w:asciiTheme="minorHAnsi" w:hAnsiTheme="minorHAnsi" w:cstheme="minorHAnsi"/>
              </w:rPr>
              <w:t>.</w:t>
            </w:r>
          </w:p>
          <w:p w:rsidR="00E11B88" w:rsidRPr="003B2A31" w:rsidRDefault="00E11B88" w:rsidP="00BB1C69">
            <w:pPr>
              <w:pStyle w:val="ListParagraph"/>
              <w:numPr>
                <w:ilvl w:val="0"/>
                <w:numId w:val="4"/>
              </w:numPr>
              <w:spacing w:after="200" w:line="276" w:lineRule="auto"/>
              <w:ind w:left="164" w:hanging="180"/>
              <w:rPr>
                <w:rFonts w:asciiTheme="minorHAnsi" w:hAnsiTheme="minorHAnsi" w:cstheme="minorHAnsi"/>
              </w:rPr>
            </w:pPr>
            <w:r w:rsidRPr="003B2A31">
              <w:rPr>
                <w:rFonts w:asciiTheme="minorHAnsi" w:hAnsiTheme="minorHAnsi" w:cstheme="minorHAnsi"/>
              </w:rPr>
              <w:t>Nationally, 10</w:t>
            </w:r>
            <w:r w:rsidR="00064D72" w:rsidRPr="003B2A31">
              <w:rPr>
                <w:rFonts w:asciiTheme="minorHAnsi" w:hAnsiTheme="minorHAnsi" w:cstheme="minorHAnsi"/>
              </w:rPr>
              <w:t>% of</w:t>
            </w:r>
            <w:r w:rsidRPr="003B2A31">
              <w:rPr>
                <w:rFonts w:asciiTheme="minorHAnsi" w:hAnsiTheme="minorHAnsi" w:cstheme="minorHAnsi"/>
              </w:rPr>
              <w:t xml:space="preserve"> births in the past five years were delivered by a skilled provider. 61 % of women state that a health facility delivery was not necessary, 30 % stated that it </w:t>
            </w:r>
            <w:r w:rsidR="00BB1C69" w:rsidRPr="003B2A31">
              <w:rPr>
                <w:rFonts w:asciiTheme="minorHAnsi" w:hAnsiTheme="minorHAnsi" w:cstheme="minorHAnsi"/>
              </w:rPr>
              <w:t>i</w:t>
            </w:r>
            <w:r w:rsidRPr="003B2A31">
              <w:rPr>
                <w:rFonts w:asciiTheme="minorHAnsi" w:hAnsiTheme="minorHAnsi" w:cstheme="minorHAnsi"/>
              </w:rPr>
              <w:t>s not customary.  (p 31, DHS)</w:t>
            </w:r>
          </w:p>
          <w:p w:rsidR="007F2A5E" w:rsidRDefault="007F2A5E" w:rsidP="007F2A5E">
            <w:pPr>
              <w:pStyle w:val="ListParagraph"/>
              <w:numPr>
                <w:ilvl w:val="0"/>
                <w:numId w:val="4"/>
              </w:numPr>
              <w:spacing w:after="200" w:line="276" w:lineRule="auto"/>
              <w:ind w:left="164" w:hanging="180"/>
              <w:rPr>
                <w:rFonts w:asciiTheme="minorHAnsi" w:hAnsiTheme="minorHAnsi" w:cstheme="minorHAnsi"/>
              </w:rPr>
            </w:pPr>
            <w:r w:rsidRPr="003B2A31">
              <w:rPr>
                <w:rFonts w:asciiTheme="minorHAnsi" w:hAnsiTheme="minorHAnsi" w:cstheme="minorHAnsi"/>
              </w:rPr>
              <w:t xml:space="preserve">Trend: Since 2005 small increase nationally in # of HH vaccinating children; seeking advice or treatment from health care professionals for various issues. ( p 31, 32, DHS) </w:t>
            </w:r>
          </w:p>
          <w:p w:rsidR="00021113" w:rsidRPr="003B2A31" w:rsidRDefault="00021113" w:rsidP="007F2A5E">
            <w:pPr>
              <w:pStyle w:val="ListParagraph"/>
              <w:numPr>
                <w:ilvl w:val="0"/>
                <w:numId w:val="4"/>
              </w:numPr>
              <w:spacing w:after="200" w:line="276" w:lineRule="auto"/>
              <w:ind w:left="164" w:hanging="180"/>
              <w:rPr>
                <w:rFonts w:asciiTheme="minorHAnsi" w:hAnsiTheme="minorHAnsi" w:cstheme="minorHAnsi"/>
              </w:rPr>
            </w:pPr>
            <w:r>
              <w:t>Nationally, a marked decline in the proportion of children stunted and underweight in the last 11 years. (p 33, DHS)</w:t>
            </w:r>
          </w:p>
        </w:tc>
      </w:tr>
      <w:tr w:rsidR="00AF1052" w:rsidRPr="003B2A31" w:rsidTr="00357F09">
        <w:trPr>
          <w:trHeight w:val="864"/>
        </w:trPr>
        <w:tc>
          <w:tcPr>
            <w:tcW w:w="864" w:type="pct"/>
            <w:shd w:val="clear" w:color="auto" w:fill="F2F2F2" w:themeFill="background1" w:themeFillShade="F2"/>
          </w:tcPr>
          <w:p w:rsidR="00AF1052" w:rsidRPr="003B2A31" w:rsidRDefault="00AF1052" w:rsidP="00EC0467">
            <w:pPr>
              <w:rPr>
                <w:rFonts w:asciiTheme="minorHAnsi" w:hAnsiTheme="minorHAnsi" w:cstheme="minorHAnsi"/>
              </w:rPr>
            </w:pPr>
            <w:r w:rsidRPr="003B2A31">
              <w:rPr>
                <w:rFonts w:asciiTheme="minorHAnsi" w:hAnsiTheme="minorHAnsi" w:cstheme="minorHAnsi"/>
                <w:b/>
              </w:rPr>
              <w:lastRenderedPageBreak/>
              <w:t>Broad</w:t>
            </w:r>
            <w:r w:rsidRPr="003B2A31">
              <w:rPr>
                <w:rFonts w:asciiTheme="minorHAnsi" w:hAnsiTheme="minorHAnsi" w:cstheme="minorHAnsi"/>
              </w:rPr>
              <w:t xml:space="preserve"> environmental information / trends</w:t>
            </w:r>
          </w:p>
        </w:tc>
        <w:tc>
          <w:tcPr>
            <w:tcW w:w="4136" w:type="pct"/>
            <w:gridSpan w:val="2"/>
          </w:tcPr>
          <w:p w:rsidR="00AF1052" w:rsidRPr="003B2A31" w:rsidRDefault="00AF1052" w:rsidP="00D237FD">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High mean temperatures, erratic and unpredictable rainfall, and patchy vegetation. Sedentary arable farming not an option in many areas (</w:t>
            </w:r>
            <w:r w:rsidR="00872068" w:rsidRPr="003B2A31">
              <w:rPr>
                <w:rFonts w:asciiTheme="minorHAnsi" w:hAnsiTheme="minorHAnsi" w:cstheme="minorHAnsi"/>
              </w:rPr>
              <w:t>p 1</w:t>
            </w:r>
            <w:r w:rsidRPr="003B2A31">
              <w:rPr>
                <w:rFonts w:asciiTheme="minorHAnsi" w:hAnsiTheme="minorHAnsi" w:cstheme="minorHAnsi"/>
              </w:rPr>
              <w:t>, VA)</w:t>
            </w:r>
          </w:p>
          <w:p w:rsidR="00AF1052" w:rsidRPr="003B2A31" w:rsidRDefault="00AF1052" w:rsidP="00D237FD">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Diminishing natural resource base due to overgrazing. (</w:t>
            </w:r>
            <w:r w:rsidR="00872068" w:rsidRPr="003B2A31">
              <w:rPr>
                <w:rFonts w:asciiTheme="minorHAnsi" w:hAnsiTheme="minorHAnsi" w:cstheme="minorHAnsi"/>
              </w:rPr>
              <w:t>p 1</w:t>
            </w:r>
            <w:r w:rsidRPr="003B2A31">
              <w:rPr>
                <w:rFonts w:asciiTheme="minorHAnsi" w:hAnsiTheme="minorHAnsi" w:cstheme="minorHAnsi"/>
              </w:rPr>
              <w:t xml:space="preserve"> VA)</w:t>
            </w:r>
          </w:p>
          <w:p w:rsidR="00A96A09" w:rsidRPr="003B2A31" w:rsidRDefault="00A96A09" w:rsidP="00D237FD">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40-47 % experienced three main climate shocks:  drought, livestock/ crop disease/ bad harvest  in last year (p </w:t>
            </w:r>
            <w:r w:rsidR="00032403" w:rsidRPr="003B2A31">
              <w:rPr>
                <w:rFonts w:asciiTheme="minorHAnsi" w:hAnsiTheme="minorHAnsi" w:cstheme="minorHAnsi"/>
              </w:rPr>
              <w:t>10,</w:t>
            </w:r>
            <w:r w:rsidRPr="003B2A31">
              <w:rPr>
                <w:rFonts w:asciiTheme="minorHAnsi" w:hAnsiTheme="minorHAnsi" w:cstheme="minorHAnsi"/>
              </w:rPr>
              <w:t xml:space="preserve"> VA)</w:t>
            </w:r>
          </w:p>
        </w:tc>
      </w:tr>
      <w:tr w:rsidR="00B500E3" w:rsidRPr="003B2A31" w:rsidTr="00B500E3">
        <w:trPr>
          <w:trHeight w:val="359"/>
        </w:trPr>
        <w:tc>
          <w:tcPr>
            <w:tcW w:w="864" w:type="pct"/>
            <w:shd w:val="clear" w:color="auto" w:fill="F2F2F2" w:themeFill="background1" w:themeFillShade="F2"/>
          </w:tcPr>
          <w:p w:rsidR="00B500E3" w:rsidRPr="003B2A31" w:rsidRDefault="00B500E3" w:rsidP="00EC0467">
            <w:pPr>
              <w:rPr>
                <w:rFonts w:asciiTheme="minorHAnsi" w:hAnsiTheme="minorHAnsi" w:cstheme="minorHAnsi"/>
                <w:b/>
              </w:rPr>
            </w:pPr>
            <w:r w:rsidRPr="003B2A31">
              <w:rPr>
                <w:rFonts w:asciiTheme="minorHAnsi" w:hAnsiTheme="minorHAnsi" w:cstheme="minorHAnsi"/>
                <w:b/>
              </w:rPr>
              <w:t xml:space="preserve">Broad </w:t>
            </w:r>
            <w:r w:rsidRPr="003B2A31">
              <w:rPr>
                <w:rFonts w:asciiTheme="minorHAnsi" w:hAnsiTheme="minorHAnsi" w:cstheme="minorHAnsi"/>
              </w:rPr>
              <w:t>political</w:t>
            </w:r>
            <w:r w:rsidRPr="003B2A31">
              <w:rPr>
                <w:rFonts w:asciiTheme="minorHAnsi" w:hAnsiTheme="minorHAnsi" w:cstheme="minorHAnsi"/>
                <w:b/>
              </w:rPr>
              <w:t xml:space="preserve"> </w:t>
            </w:r>
            <w:r w:rsidRPr="003B2A31">
              <w:rPr>
                <w:rFonts w:asciiTheme="minorHAnsi" w:hAnsiTheme="minorHAnsi" w:cstheme="minorHAnsi"/>
              </w:rPr>
              <w:t>information / trends</w:t>
            </w:r>
          </w:p>
        </w:tc>
        <w:tc>
          <w:tcPr>
            <w:tcW w:w="4136" w:type="pct"/>
            <w:gridSpan w:val="2"/>
          </w:tcPr>
          <w:p w:rsidR="00B500E3" w:rsidRPr="003B2A31" w:rsidRDefault="00B500E3">
            <w:pPr>
              <w:rPr>
                <w:rFonts w:asciiTheme="minorHAnsi" w:hAnsiTheme="minorHAnsi" w:cstheme="minorHAnsi"/>
              </w:rPr>
            </w:pPr>
            <w:r w:rsidRPr="003B2A31">
              <w:rPr>
                <w:rFonts w:asciiTheme="minorHAnsi" w:hAnsiTheme="minorHAnsi" w:cstheme="minorHAnsi"/>
                <w:i/>
              </w:rPr>
              <w:t>FG respondents in a pastoral area report that relations with the government have gone from very little contact to what is now a “useful” relationship in terms of social protection and conflict mitigation. (QUAL, p 26, VA)</w:t>
            </w:r>
          </w:p>
        </w:tc>
      </w:tr>
      <w:tr w:rsidR="006A2868" w:rsidRPr="003B2A31" w:rsidTr="006A2868">
        <w:trPr>
          <w:trHeight w:val="359"/>
        </w:trPr>
        <w:tc>
          <w:tcPr>
            <w:tcW w:w="864" w:type="pct"/>
            <w:vMerge w:val="restart"/>
            <w:shd w:val="clear" w:color="auto" w:fill="F2F2F2" w:themeFill="background1" w:themeFillShade="F2"/>
          </w:tcPr>
          <w:p w:rsidR="006A2868" w:rsidRPr="003B2A31" w:rsidRDefault="006A2868" w:rsidP="00423432">
            <w:pPr>
              <w:rPr>
                <w:rFonts w:asciiTheme="minorHAnsi" w:hAnsiTheme="minorHAnsi" w:cstheme="minorHAnsi"/>
                <w:b/>
              </w:rPr>
            </w:pPr>
            <w:r w:rsidRPr="003B2A31">
              <w:rPr>
                <w:rFonts w:asciiTheme="minorHAnsi" w:hAnsiTheme="minorHAnsi" w:cstheme="minorHAnsi"/>
                <w:b/>
              </w:rPr>
              <w:t>Infrastructure: quality and level of access</w:t>
            </w:r>
          </w:p>
        </w:tc>
        <w:tc>
          <w:tcPr>
            <w:tcW w:w="1973" w:type="pct"/>
            <w:tcBorders>
              <w:right w:val="single" w:sz="18" w:space="0" w:color="auto"/>
            </w:tcBorders>
          </w:tcPr>
          <w:p w:rsidR="006A2868" w:rsidRPr="003B2A31" w:rsidRDefault="00C21431" w:rsidP="00E30872">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43</w:t>
            </w:r>
            <w:r w:rsidR="006A2868" w:rsidRPr="003B2A31">
              <w:rPr>
                <w:rFonts w:asciiTheme="minorHAnsi" w:hAnsiTheme="minorHAnsi" w:cstheme="minorHAnsi"/>
              </w:rPr>
              <w:t xml:space="preserve">% HH have access to </w:t>
            </w:r>
            <w:r w:rsidRPr="003B2A31">
              <w:rPr>
                <w:rFonts w:asciiTheme="minorHAnsi" w:hAnsiTheme="minorHAnsi" w:cstheme="minorHAnsi"/>
              </w:rPr>
              <w:t xml:space="preserve">vaccination; 28% have access to disease treatment; few have access to deworming. </w:t>
            </w:r>
          </w:p>
          <w:p w:rsidR="000D7310" w:rsidRPr="003B2A31" w:rsidRDefault="000D7310" w:rsidP="000D731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Cell phone use common ( p 24, VA) </w:t>
            </w:r>
          </w:p>
          <w:p w:rsidR="000D7310" w:rsidRPr="003B2A31" w:rsidRDefault="000D7310" w:rsidP="000D731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6 % of communities can be reached by paved road</w:t>
            </w:r>
          </w:p>
          <w:p w:rsidR="00835213" w:rsidRPr="003B2A31" w:rsidRDefault="00835213" w:rsidP="000D731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Very few (4%) communities offer adult education ( p24, VA) </w:t>
            </w:r>
          </w:p>
          <w:p w:rsidR="00E47931" w:rsidRDefault="00E47931" w:rsidP="00E47931">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Obstacles to accessing health care for women 15-49 is transportation (78%); distance (72%); concern there may not be a health care provider (77%) concern no drugs available (78%) (p32, DHS)</w:t>
            </w:r>
          </w:p>
          <w:p w:rsidR="00BC40A7" w:rsidRPr="003B2A31" w:rsidRDefault="00BC40A7" w:rsidP="00BC40A7">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Market infrastructure better</w:t>
            </w:r>
            <w:r>
              <w:rPr>
                <w:rFonts w:asciiTheme="minorHAnsi" w:hAnsiTheme="minorHAnsi" w:cstheme="minorHAnsi"/>
              </w:rPr>
              <w:t xml:space="preserve"> in </w:t>
            </w:r>
            <w:proofErr w:type="spellStart"/>
            <w:r>
              <w:rPr>
                <w:rFonts w:asciiTheme="minorHAnsi" w:hAnsiTheme="minorHAnsi" w:cstheme="minorHAnsi"/>
              </w:rPr>
              <w:t>Fafan</w:t>
            </w:r>
            <w:proofErr w:type="spellEnd"/>
            <w:r w:rsidRPr="003B2A31">
              <w:rPr>
                <w:rFonts w:asciiTheme="minorHAnsi" w:hAnsiTheme="minorHAnsi" w:cstheme="minorHAnsi"/>
              </w:rPr>
              <w:t xml:space="preserve"> than </w:t>
            </w:r>
            <w:proofErr w:type="spellStart"/>
            <w:r w:rsidRPr="003B2A31">
              <w:rPr>
                <w:rFonts w:asciiTheme="minorHAnsi" w:hAnsiTheme="minorHAnsi" w:cstheme="minorHAnsi"/>
              </w:rPr>
              <w:t>Borena</w:t>
            </w:r>
            <w:proofErr w:type="spellEnd"/>
            <w:r w:rsidRPr="003B2A31">
              <w:rPr>
                <w:rFonts w:asciiTheme="minorHAnsi" w:hAnsiTheme="minorHAnsi" w:cstheme="minorHAnsi"/>
              </w:rPr>
              <w:t xml:space="preserve"> ( p 18, VA)</w:t>
            </w:r>
          </w:p>
          <w:p w:rsidR="00BC40A7" w:rsidRPr="00A72664" w:rsidRDefault="00BC40A7" w:rsidP="00A72664">
            <w:pPr>
              <w:rPr>
                <w:rFonts w:asciiTheme="minorHAnsi" w:hAnsiTheme="minorHAnsi" w:cstheme="minorHAnsi"/>
              </w:rPr>
            </w:pPr>
          </w:p>
        </w:tc>
        <w:tc>
          <w:tcPr>
            <w:tcW w:w="2163" w:type="pct"/>
            <w:tcBorders>
              <w:left w:val="single" w:sz="18" w:space="0" w:color="auto"/>
            </w:tcBorders>
          </w:tcPr>
          <w:p w:rsidR="006A2868" w:rsidRPr="003B2A31" w:rsidRDefault="00C21431" w:rsidP="00E30872">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lastRenderedPageBreak/>
              <w:t>57</w:t>
            </w:r>
            <w:r w:rsidR="006A2868" w:rsidRPr="003B2A31">
              <w:rPr>
                <w:rFonts w:asciiTheme="minorHAnsi" w:hAnsiTheme="minorHAnsi" w:cstheme="minorHAnsi"/>
              </w:rPr>
              <w:t xml:space="preserve">- </w:t>
            </w:r>
            <w:r w:rsidRPr="003B2A31">
              <w:rPr>
                <w:rFonts w:asciiTheme="minorHAnsi" w:hAnsiTheme="minorHAnsi" w:cstheme="minorHAnsi"/>
              </w:rPr>
              <w:t>61</w:t>
            </w:r>
            <w:r w:rsidR="006A2868" w:rsidRPr="003B2A31">
              <w:rPr>
                <w:rFonts w:asciiTheme="minorHAnsi" w:hAnsiTheme="minorHAnsi" w:cstheme="minorHAnsi"/>
              </w:rPr>
              <w:t>% HH have access to animal services (vaccination, disease treatment</w:t>
            </w:r>
            <w:r w:rsidRPr="003B2A31">
              <w:rPr>
                <w:rFonts w:asciiTheme="minorHAnsi" w:hAnsiTheme="minorHAnsi" w:cstheme="minorHAnsi"/>
              </w:rPr>
              <w:t xml:space="preserve">); 35 % have access to deworming. </w:t>
            </w:r>
          </w:p>
          <w:p w:rsidR="000D7310" w:rsidRPr="003B2A31" w:rsidRDefault="000D7310" w:rsidP="00E30872">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Cell phones use not common ( p 24, VA)</w:t>
            </w:r>
          </w:p>
          <w:p w:rsidR="000D7310" w:rsidRPr="003B2A31" w:rsidRDefault="000D7310" w:rsidP="00E30872">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18% of communities can be reached by paved road</w:t>
            </w:r>
          </w:p>
          <w:p w:rsidR="00835213" w:rsidRPr="003B2A31" w:rsidRDefault="00835213" w:rsidP="00E30872">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Most (77%) communities offer adult education </w:t>
            </w:r>
            <w:proofErr w:type="gramStart"/>
            <w:r w:rsidRPr="003B2A31">
              <w:rPr>
                <w:rFonts w:asciiTheme="minorHAnsi" w:hAnsiTheme="minorHAnsi" w:cstheme="minorHAnsi"/>
              </w:rPr>
              <w:t>( p24</w:t>
            </w:r>
            <w:proofErr w:type="gramEnd"/>
            <w:r w:rsidRPr="003B2A31">
              <w:rPr>
                <w:rFonts w:asciiTheme="minorHAnsi" w:hAnsiTheme="minorHAnsi" w:cstheme="minorHAnsi"/>
              </w:rPr>
              <w:t>, VA)</w:t>
            </w:r>
            <w:r w:rsidR="00E47931" w:rsidRPr="003B2A31">
              <w:rPr>
                <w:rFonts w:asciiTheme="minorHAnsi" w:hAnsiTheme="minorHAnsi" w:cstheme="minorHAnsi"/>
              </w:rPr>
              <w:t>.</w:t>
            </w:r>
          </w:p>
          <w:p w:rsidR="00E47931" w:rsidRDefault="00E47931" w:rsidP="00E30872">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Obstacles to accessing health care for women 15-49 is transportation (80%); distance (75%); concern there may not be a health care provider (62%); concern no drugs available (64%) (p32, DHS)</w:t>
            </w:r>
          </w:p>
          <w:p w:rsidR="00A72664" w:rsidRPr="003B2A31" w:rsidRDefault="00A72664" w:rsidP="00A72664">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Market infrastructure </w:t>
            </w:r>
            <w:r>
              <w:rPr>
                <w:rFonts w:asciiTheme="minorHAnsi" w:hAnsiTheme="minorHAnsi" w:cstheme="minorHAnsi"/>
              </w:rPr>
              <w:t>worse in</w:t>
            </w:r>
            <w:r w:rsidRPr="003B2A31">
              <w:rPr>
                <w:rFonts w:asciiTheme="minorHAnsi" w:hAnsiTheme="minorHAnsi" w:cstheme="minorHAnsi"/>
              </w:rPr>
              <w:t xml:space="preserve"> </w:t>
            </w:r>
            <w:proofErr w:type="spellStart"/>
            <w:r w:rsidRPr="003B2A31">
              <w:rPr>
                <w:rFonts w:asciiTheme="minorHAnsi" w:hAnsiTheme="minorHAnsi" w:cstheme="minorHAnsi"/>
              </w:rPr>
              <w:t>Borena</w:t>
            </w:r>
            <w:proofErr w:type="spellEnd"/>
            <w:r w:rsidRPr="003B2A31">
              <w:rPr>
                <w:rFonts w:asciiTheme="minorHAnsi" w:hAnsiTheme="minorHAnsi" w:cstheme="minorHAnsi"/>
              </w:rPr>
              <w:t xml:space="preserve"> </w:t>
            </w:r>
            <w:r>
              <w:rPr>
                <w:rFonts w:asciiTheme="minorHAnsi" w:hAnsiTheme="minorHAnsi" w:cstheme="minorHAnsi"/>
              </w:rPr>
              <w:t xml:space="preserve">compared to </w:t>
            </w:r>
            <w:proofErr w:type="spellStart"/>
            <w:r>
              <w:rPr>
                <w:rFonts w:asciiTheme="minorHAnsi" w:hAnsiTheme="minorHAnsi" w:cstheme="minorHAnsi"/>
              </w:rPr>
              <w:t>Fafan</w:t>
            </w:r>
            <w:proofErr w:type="spellEnd"/>
            <w:r w:rsidRPr="003B2A31">
              <w:rPr>
                <w:rFonts w:asciiTheme="minorHAnsi" w:hAnsiTheme="minorHAnsi" w:cstheme="minorHAnsi"/>
              </w:rPr>
              <w:t>( p 18, VA)</w:t>
            </w:r>
          </w:p>
          <w:p w:rsidR="00A72664" w:rsidRPr="003B2A31" w:rsidRDefault="00A72664" w:rsidP="00A72664">
            <w:pPr>
              <w:pStyle w:val="ListParagraph"/>
              <w:ind w:left="164"/>
              <w:rPr>
                <w:rFonts w:asciiTheme="minorHAnsi" w:hAnsiTheme="minorHAnsi" w:cstheme="minorHAnsi"/>
              </w:rPr>
            </w:pPr>
          </w:p>
        </w:tc>
      </w:tr>
      <w:tr w:rsidR="006A2868" w:rsidRPr="003B2A31" w:rsidTr="00594894">
        <w:trPr>
          <w:trHeight w:val="1340"/>
        </w:trPr>
        <w:tc>
          <w:tcPr>
            <w:tcW w:w="864" w:type="pct"/>
            <w:vMerge/>
            <w:shd w:val="clear" w:color="auto" w:fill="F2F2F2" w:themeFill="background1" w:themeFillShade="F2"/>
          </w:tcPr>
          <w:p w:rsidR="006A2868" w:rsidRPr="003B2A31" w:rsidRDefault="006A2868" w:rsidP="00423432">
            <w:pPr>
              <w:rPr>
                <w:rFonts w:asciiTheme="minorHAnsi" w:hAnsiTheme="minorHAnsi" w:cstheme="minorHAnsi"/>
              </w:rPr>
            </w:pPr>
          </w:p>
        </w:tc>
        <w:tc>
          <w:tcPr>
            <w:tcW w:w="4136" w:type="pct"/>
            <w:gridSpan w:val="2"/>
          </w:tcPr>
          <w:p w:rsidR="006A2868" w:rsidRPr="003B2A31" w:rsidRDefault="006A2868" w:rsidP="009C373E">
            <w:pPr>
              <w:pStyle w:val="ListParagraph"/>
              <w:numPr>
                <w:ilvl w:val="0"/>
                <w:numId w:val="4"/>
              </w:numPr>
              <w:ind w:left="164" w:hanging="180"/>
              <w:rPr>
                <w:rFonts w:asciiTheme="minorHAnsi" w:hAnsiTheme="minorHAnsi" w:cstheme="minorHAnsi"/>
              </w:rPr>
            </w:pPr>
            <w:proofErr w:type="gramStart"/>
            <w:r w:rsidRPr="003B2A31">
              <w:rPr>
                <w:rFonts w:asciiTheme="minorHAnsi" w:hAnsiTheme="minorHAnsi" w:cstheme="minorHAnsi"/>
              </w:rPr>
              <w:t>Majority live</w:t>
            </w:r>
            <w:proofErr w:type="gramEnd"/>
            <w:r w:rsidRPr="003B2A31">
              <w:rPr>
                <w:rFonts w:asciiTheme="minorHAnsi" w:hAnsiTheme="minorHAnsi" w:cstheme="minorHAnsi"/>
              </w:rPr>
              <w:t xml:space="preserve"> in thatched huts or tents, do not have access to a latrine, and have limited access to clean drinking water. (p 4 VA)</w:t>
            </w:r>
          </w:p>
          <w:p w:rsidR="000D7310" w:rsidRPr="003B2A31" w:rsidRDefault="000D7310" w:rsidP="009C373E">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No electricity ( p 24, VA) </w:t>
            </w:r>
          </w:p>
          <w:p w:rsidR="00835213" w:rsidRPr="003B2A31" w:rsidRDefault="00835213" w:rsidP="009C373E">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Most communities have </w:t>
            </w:r>
            <w:r w:rsidR="00046F12" w:rsidRPr="003B2A31">
              <w:rPr>
                <w:rFonts w:asciiTheme="minorHAnsi" w:hAnsiTheme="minorHAnsi" w:cstheme="minorHAnsi"/>
              </w:rPr>
              <w:t xml:space="preserve">a </w:t>
            </w:r>
            <w:r w:rsidRPr="003B2A31">
              <w:rPr>
                <w:rFonts w:asciiTheme="minorHAnsi" w:hAnsiTheme="minorHAnsi" w:cstheme="minorHAnsi"/>
              </w:rPr>
              <w:t xml:space="preserve">primary school within 5 km, but few have secondary school within  5 km (p 24, VA) </w:t>
            </w:r>
          </w:p>
          <w:p w:rsidR="00046F12" w:rsidRPr="003B2A31" w:rsidRDefault="00046F12" w:rsidP="009C373E">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Most communities have a human health center and animal services within 5 km. Most have access to </w:t>
            </w:r>
            <w:proofErr w:type="gramStart"/>
            <w:r w:rsidRPr="003B2A31">
              <w:rPr>
                <w:rFonts w:asciiTheme="minorHAnsi" w:hAnsiTheme="minorHAnsi" w:cstheme="minorHAnsi"/>
              </w:rPr>
              <w:t>ag</w:t>
            </w:r>
            <w:proofErr w:type="gramEnd"/>
            <w:r w:rsidRPr="003B2A31">
              <w:rPr>
                <w:rFonts w:asciiTheme="minorHAnsi" w:hAnsiTheme="minorHAnsi" w:cstheme="minorHAnsi"/>
              </w:rPr>
              <w:t>. extension.( p 24, VA)</w:t>
            </w:r>
          </w:p>
          <w:p w:rsidR="008F4EF9" w:rsidRPr="003B2A31" w:rsidRDefault="008F4EF9" w:rsidP="009C373E">
            <w:pPr>
              <w:pStyle w:val="ListParagraph"/>
              <w:numPr>
                <w:ilvl w:val="0"/>
                <w:numId w:val="4"/>
              </w:numPr>
              <w:ind w:left="164" w:hanging="180"/>
              <w:rPr>
                <w:rFonts w:asciiTheme="minorHAnsi" w:hAnsiTheme="minorHAnsi" w:cstheme="minorHAnsi"/>
                <w:i/>
              </w:rPr>
            </w:pPr>
            <w:r w:rsidRPr="003B2A31">
              <w:rPr>
                <w:rFonts w:asciiTheme="minorHAnsi" w:hAnsiTheme="minorHAnsi" w:cstheme="minorHAnsi"/>
                <w:i/>
              </w:rPr>
              <w:t>Limited road infrastructure</w:t>
            </w:r>
            <w:r w:rsidR="000D7310" w:rsidRPr="003B2A31">
              <w:rPr>
                <w:rFonts w:asciiTheme="minorHAnsi" w:hAnsiTheme="minorHAnsi" w:cstheme="minorHAnsi"/>
                <w:i/>
              </w:rPr>
              <w:t xml:space="preserve"> and transportation</w:t>
            </w:r>
            <w:r w:rsidRPr="003B2A31">
              <w:rPr>
                <w:rFonts w:asciiTheme="minorHAnsi" w:hAnsiTheme="minorHAnsi" w:cstheme="minorHAnsi"/>
                <w:i/>
              </w:rPr>
              <w:t xml:space="preserve">= multiple negative impacts, incl. access to markets </w:t>
            </w:r>
            <w:r w:rsidR="000D7310" w:rsidRPr="003B2A31">
              <w:rPr>
                <w:rFonts w:asciiTheme="minorHAnsi" w:hAnsiTheme="minorHAnsi" w:cstheme="minorHAnsi"/>
                <w:i/>
              </w:rPr>
              <w:t xml:space="preserve">access to emergency services, health services (especially for pregnant women), purchase of food and implementation of development activities. </w:t>
            </w:r>
            <w:r w:rsidRPr="003B2A31">
              <w:rPr>
                <w:rFonts w:asciiTheme="minorHAnsi" w:hAnsiTheme="minorHAnsi" w:cstheme="minorHAnsi"/>
                <w:i/>
              </w:rPr>
              <w:t xml:space="preserve"> (QUAL, p 21</w:t>
            </w:r>
            <w:r w:rsidR="000D7310" w:rsidRPr="003B2A31">
              <w:rPr>
                <w:rFonts w:asciiTheme="minorHAnsi" w:hAnsiTheme="minorHAnsi" w:cstheme="minorHAnsi"/>
                <w:i/>
              </w:rPr>
              <w:t xml:space="preserve"> and 23</w:t>
            </w:r>
            <w:r w:rsidRPr="003B2A31">
              <w:rPr>
                <w:rFonts w:asciiTheme="minorHAnsi" w:hAnsiTheme="minorHAnsi" w:cstheme="minorHAnsi"/>
                <w:i/>
              </w:rPr>
              <w:t xml:space="preserve"> VA)  </w:t>
            </w:r>
          </w:p>
          <w:p w:rsidR="006A2868" w:rsidRPr="003B2A31" w:rsidRDefault="006A2868" w:rsidP="009C373E">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Limited market infrastructure beyond local markets ( p. 18, 19) </w:t>
            </w:r>
          </w:p>
          <w:p w:rsidR="006A2868" w:rsidRPr="003B2A31" w:rsidRDefault="006A2868" w:rsidP="009C373E">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Pastoralist 55</w:t>
            </w:r>
            <w:r w:rsidR="009C373E" w:rsidRPr="003B2A31">
              <w:rPr>
                <w:rFonts w:asciiTheme="minorHAnsi" w:hAnsiTheme="minorHAnsi" w:cstheme="minorHAnsi"/>
              </w:rPr>
              <w:t>% have</w:t>
            </w:r>
            <w:r w:rsidRPr="003B2A31">
              <w:rPr>
                <w:rFonts w:asciiTheme="minorHAnsi" w:hAnsiTheme="minorHAnsi" w:cstheme="minorHAnsi"/>
              </w:rPr>
              <w:t xml:space="preserve"> pond as major water </w:t>
            </w:r>
            <w:r w:rsidR="009C373E" w:rsidRPr="003B2A31">
              <w:rPr>
                <w:rFonts w:asciiTheme="minorHAnsi" w:hAnsiTheme="minorHAnsi" w:cstheme="minorHAnsi"/>
              </w:rPr>
              <w:t>source vs</w:t>
            </w:r>
            <w:r w:rsidRPr="003B2A31">
              <w:rPr>
                <w:rFonts w:asciiTheme="minorHAnsi" w:hAnsiTheme="minorHAnsi" w:cstheme="minorHAnsi"/>
              </w:rPr>
              <w:t>. 33-36 % of other groups. (p 4 VA)</w:t>
            </w:r>
          </w:p>
          <w:p w:rsidR="006A2868" w:rsidRPr="003B2A31" w:rsidRDefault="006A2868" w:rsidP="009C373E">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Limited access to finance &amp; business upstart services. (p 2 VA). </w:t>
            </w:r>
          </w:p>
          <w:p w:rsidR="006A2868" w:rsidRPr="003B2A31" w:rsidRDefault="006A2868" w:rsidP="009C373E">
            <w:pPr>
              <w:pStyle w:val="ListParagraph"/>
              <w:numPr>
                <w:ilvl w:val="0"/>
                <w:numId w:val="4"/>
              </w:numPr>
              <w:ind w:left="164" w:hanging="180"/>
              <w:rPr>
                <w:rFonts w:asciiTheme="minorHAnsi" w:hAnsiTheme="minorHAnsi" w:cstheme="minorHAnsi"/>
                <w:i/>
              </w:rPr>
            </w:pPr>
            <w:r w:rsidRPr="003B2A31">
              <w:rPr>
                <w:rFonts w:asciiTheme="minorHAnsi" w:hAnsiTheme="minorHAnsi" w:cstheme="minorHAnsi"/>
                <w:i/>
              </w:rPr>
              <w:t>Vaccination campaigns</w:t>
            </w:r>
            <w:r w:rsidR="00001EC4" w:rsidRPr="003B2A31">
              <w:rPr>
                <w:rFonts w:asciiTheme="minorHAnsi" w:hAnsiTheme="minorHAnsi" w:cstheme="minorHAnsi"/>
                <w:i/>
              </w:rPr>
              <w:t xml:space="preserve"> exist</w:t>
            </w:r>
            <w:r w:rsidRPr="003B2A31">
              <w:rPr>
                <w:rFonts w:asciiTheme="minorHAnsi" w:hAnsiTheme="minorHAnsi" w:cstheme="minorHAnsi"/>
                <w:i/>
              </w:rPr>
              <w:t>, but the campaigns are severely understaffed and under-resourced.(</w:t>
            </w:r>
            <w:proofErr w:type="spellStart"/>
            <w:r w:rsidRPr="003B2A31">
              <w:rPr>
                <w:rFonts w:asciiTheme="minorHAnsi" w:hAnsiTheme="minorHAnsi" w:cstheme="minorHAnsi"/>
                <w:i/>
              </w:rPr>
              <w:t>Qual</w:t>
            </w:r>
            <w:proofErr w:type="spellEnd"/>
            <w:r w:rsidRPr="003B2A31">
              <w:rPr>
                <w:rFonts w:asciiTheme="minorHAnsi" w:hAnsiTheme="minorHAnsi" w:cstheme="minorHAnsi"/>
                <w:i/>
              </w:rPr>
              <w:t xml:space="preserve"> p 9, VA)</w:t>
            </w:r>
          </w:p>
          <w:p w:rsidR="006A2868" w:rsidRPr="003B2A31" w:rsidRDefault="006A2868" w:rsidP="00594894">
            <w:pPr>
              <w:pStyle w:val="ListParagraph"/>
              <w:numPr>
                <w:ilvl w:val="0"/>
                <w:numId w:val="4"/>
              </w:numPr>
              <w:ind w:left="164" w:hanging="180"/>
              <w:rPr>
                <w:rFonts w:asciiTheme="minorHAnsi" w:hAnsiTheme="minorHAnsi" w:cstheme="minorHAnsi"/>
                <w:i/>
              </w:rPr>
            </w:pPr>
            <w:r w:rsidRPr="003B2A31">
              <w:rPr>
                <w:rFonts w:asciiTheme="minorHAnsi" w:hAnsiTheme="minorHAnsi" w:cstheme="minorHAnsi"/>
                <w:i/>
              </w:rPr>
              <w:t>Lack of adequate transportation and road infrastructure are major issues preventing health extension workers from accessing remote and scattered rural communities.(</w:t>
            </w:r>
            <w:proofErr w:type="spellStart"/>
            <w:r w:rsidRPr="003B2A31">
              <w:rPr>
                <w:rFonts w:asciiTheme="minorHAnsi" w:hAnsiTheme="minorHAnsi" w:cstheme="minorHAnsi"/>
                <w:i/>
              </w:rPr>
              <w:t>Qual</w:t>
            </w:r>
            <w:proofErr w:type="spellEnd"/>
            <w:r w:rsidRPr="003B2A31">
              <w:rPr>
                <w:rFonts w:asciiTheme="minorHAnsi" w:hAnsiTheme="minorHAnsi" w:cstheme="minorHAnsi"/>
                <w:i/>
              </w:rPr>
              <w:t xml:space="preserve"> p 9 VA)</w:t>
            </w:r>
          </w:p>
          <w:p w:rsidR="006A2868" w:rsidRPr="003B2A31" w:rsidRDefault="006A2868">
            <w:pPr>
              <w:rPr>
                <w:rFonts w:asciiTheme="minorHAnsi" w:hAnsiTheme="minorHAnsi" w:cstheme="minorHAnsi"/>
                <w:i/>
              </w:rPr>
            </w:pPr>
          </w:p>
        </w:tc>
      </w:tr>
      <w:tr w:rsidR="00A62F4C" w:rsidRPr="003B2A31" w:rsidTr="006A2868">
        <w:trPr>
          <w:trHeight w:val="638"/>
        </w:trPr>
        <w:tc>
          <w:tcPr>
            <w:tcW w:w="864" w:type="pct"/>
            <w:vMerge w:val="restart"/>
            <w:shd w:val="clear" w:color="auto" w:fill="F2F2F2" w:themeFill="background1" w:themeFillShade="F2"/>
          </w:tcPr>
          <w:p w:rsidR="00A62F4C" w:rsidRPr="003B2A31" w:rsidRDefault="00A62F4C" w:rsidP="00423432">
            <w:pPr>
              <w:rPr>
                <w:rFonts w:asciiTheme="minorHAnsi" w:hAnsiTheme="minorHAnsi" w:cstheme="minorHAnsi"/>
                <w:b/>
              </w:rPr>
            </w:pPr>
            <w:r w:rsidRPr="003B2A31">
              <w:rPr>
                <w:rFonts w:asciiTheme="minorHAnsi" w:hAnsiTheme="minorHAnsi" w:cstheme="minorHAnsi"/>
                <w:b/>
              </w:rPr>
              <w:t>Demographic information</w:t>
            </w:r>
          </w:p>
          <w:p w:rsidR="00A62F4C" w:rsidRPr="003B2A31" w:rsidRDefault="00A62F4C" w:rsidP="00423432">
            <w:pPr>
              <w:rPr>
                <w:rFonts w:asciiTheme="minorHAnsi" w:hAnsiTheme="minorHAnsi" w:cstheme="minorHAnsi"/>
                <w:b/>
              </w:rPr>
            </w:pPr>
          </w:p>
        </w:tc>
        <w:tc>
          <w:tcPr>
            <w:tcW w:w="1973" w:type="pct"/>
          </w:tcPr>
          <w:p w:rsidR="00A62F4C" w:rsidRPr="003B2A31" w:rsidRDefault="00A62F4C" w:rsidP="000A2935">
            <w:pPr>
              <w:tabs>
                <w:tab w:val="right" w:pos="5362"/>
              </w:tabs>
              <w:rPr>
                <w:rFonts w:asciiTheme="minorHAnsi" w:hAnsiTheme="minorHAnsi" w:cstheme="minorHAnsi"/>
              </w:rPr>
            </w:pPr>
            <w:r w:rsidRPr="003B2A31">
              <w:rPr>
                <w:rFonts w:asciiTheme="minorHAnsi" w:hAnsiTheme="minorHAnsi" w:cstheme="minorHAnsi"/>
              </w:rPr>
              <w:t xml:space="preserve">45% </w:t>
            </w:r>
            <w:r w:rsidRPr="003B2A31">
              <w:rPr>
                <w:rFonts w:asciiTheme="minorHAnsi" w:hAnsiTheme="minorHAnsi" w:cstheme="minorHAnsi"/>
                <w:color w:val="0070C0"/>
              </w:rPr>
              <w:t xml:space="preserve">AGRO PASTORALIST </w:t>
            </w:r>
            <w:r w:rsidRPr="003B2A31">
              <w:rPr>
                <w:rFonts w:asciiTheme="minorHAnsi" w:hAnsiTheme="minorHAnsi" w:cstheme="minorHAnsi"/>
              </w:rPr>
              <w:t xml:space="preserve">18% </w:t>
            </w:r>
            <w:r w:rsidRPr="003B2A31">
              <w:rPr>
                <w:rFonts w:asciiTheme="minorHAnsi" w:hAnsiTheme="minorHAnsi" w:cstheme="minorHAnsi"/>
                <w:color w:val="FF0000"/>
              </w:rPr>
              <w:t xml:space="preserve">Pastoralist  </w:t>
            </w:r>
            <w:r w:rsidRPr="003B2A31">
              <w:rPr>
                <w:rFonts w:asciiTheme="minorHAnsi" w:hAnsiTheme="minorHAnsi" w:cstheme="minorHAnsi"/>
              </w:rPr>
              <w:t xml:space="preserve"> </w:t>
            </w:r>
            <w:r w:rsidR="000A2935" w:rsidRPr="003B2A31">
              <w:rPr>
                <w:rFonts w:asciiTheme="minorHAnsi" w:hAnsiTheme="minorHAnsi" w:cstheme="minorHAnsi"/>
              </w:rPr>
              <w:tab/>
            </w:r>
          </w:p>
          <w:p w:rsidR="00A62F4C" w:rsidRPr="003B2A31" w:rsidRDefault="00A62F4C" w:rsidP="00B14717">
            <w:pPr>
              <w:rPr>
                <w:rFonts w:asciiTheme="minorHAnsi" w:hAnsiTheme="minorHAnsi" w:cstheme="minorHAnsi"/>
                <w:color w:val="C0504D" w:themeColor="accent2"/>
              </w:rPr>
            </w:pPr>
            <w:r w:rsidRPr="003B2A31">
              <w:rPr>
                <w:rFonts w:asciiTheme="minorHAnsi" w:hAnsiTheme="minorHAnsi" w:cstheme="minorHAnsi"/>
              </w:rPr>
              <w:t xml:space="preserve"> 37% Non-Pastoralist</w:t>
            </w:r>
            <w:r w:rsidR="001F3313" w:rsidRPr="003B2A31">
              <w:rPr>
                <w:rFonts w:asciiTheme="minorHAnsi" w:hAnsiTheme="minorHAnsi" w:cstheme="minorHAnsi"/>
              </w:rPr>
              <w:t xml:space="preserve"> ( </w:t>
            </w:r>
            <w:r w:rsidR="00FD2948" w:rsidRPr="003B2A31">
              <w:rPr>
                <w:rFonts w:asciiTheme="minorHAnsi" w:hAnsiTheme="minorHAnsi" w:cstheme="minorHAnsi"/>
              </w:rPr>
              <w:t xml:space="preserve">p </w:t>
            </w:r>
            <w:r w:rsidR="00B14717" w:rsidRPr="003B2A31">
              <w:rPr>
                <w:rFonts w:asciiTheme="minorHAnsi" w:hAnsiTheme="minorHAnsi" w:cstheme="minorHAnsi"/>
              </w:rPr>
              <w:t>1</w:t>
            </w:r>
            <w:r w:rsidR="001F3313" w:rsidRPr="003B2A31">
              <w:rPr>
                <w:rFonts w:asciiTheme="minorHAnsi" w:hAnsiTheme="minorHAnsi" w:cstheme="minorHAnsi"/>
              </w:rPr>
              <w:t xml:space="preserve"> VA)</w:t>
            </w:r>
          </w:p>
        </w:tc>
        <w:tc>
          <w:tcPr>
            <w:tcW w:w="2163" w:type="pct"/>
          </w:tcPr>
          <w:p w:rsidR="00A62F4C" w:rsidRPr="003B2A31" w:rsidRDefault="00A62F4C" w:rsidP="00A62F4C">
            <w:pPr>
              <w:rPr>
                <w:rFonts w:asciiTheme="minorHAnsi" w:hAnsiTheme="minorHAnsi" w:cstheme="minorHAnsi"/>
              </w:rPr>
            </w:pPr>
            <w:r w:rsidRPr="003B2A31">
              <w:rPr>
                <w:rFonts w:asciiTheme="minorHAnsi" w:hAnsiTheme="minorHAnsi" w:cstheme="minorHAnsi"/>
              </w:rPr>
              <w:t xml:space="preserve">42% </w:t>
            </w:r>
            <w:r w:rsidRPr="003B2A31">
              <w:rPr>
                <w:rFonts w:asciiTheme="minorHAnsi" w:hAnsiTheme="minorHAnsi" w:cstheme="minorHAnsi"/>
                <w:color w:val="FF0000"/>
              </w:rPr>
              <w:t>Pastoralist</w:t>
            </w:r>
            <w:r w:rsidRPr="003B2A31">
              <w:rPr>
                <w:rFonts w:asciiTheme="minorHAnsi" w:hAnsiTheme="minorHAnsi" w:cstheme="minorHAnsi"/>
              </w:rPr>
              <w:t xml:space="preserve">  ;   40% </w:t>
            </w:r>
            <w:r w:rsidRPr="003B2A31">
              <w:rPr>
                <w:rFonts w:asciiTheme="minorHAnsi" w:hAnsiTheme="minorHAnsi" w:cstheme="minorHAnsi"/>
                <w:color w:val="0070C0"/>
              </w:rPr>
              <w:t>Agro pastoralist</w:t>
            </w:r>
          </w:p>
          <w:p w:rsidR="00A62F4C" w:rsidRPr="003B2A31" w:rsidRDefault="00A62F4C" w:rsidP="00A62F4C">
            <w:pPr>
              <w:rPr>
                <w:rFonts w:asciiTheme="minorHAnsi" w:hAnsiTheme="minorHAnsi" w:cstheme="minorHAnsi"/>
              </w:rPr>
            </w:pPr>
            <w:r w:rsidRPr="003B2A31">
              <w:rPr>
                <w:rFonts w:asciiTheme="minorHAnsi" w:hAnsiTheme="minorHAnsi" w:cstheme="minorHAnsi"/>
              </w:rPr>
              <w:t>19% non-pastoralist</w:t>
            </w:r>
            <w:r w:rsidR="00B14717" w:rsidRPr="003B2A31">
              <w:rPr>
                <w:rFonts w:asciiTheme="minorHAnsi" w:hAnsiTheme="minorHAnsi" w:cstheme="minorHAnsi"/>
              </w:rPr>
              <w:t xml:space="preserve"> ( p 1 VA)</w:t>
            </w:r>
          </w:p>
        </w:tc>
      </w:tr>
      <w:tr w:rsidR="00A62F4C" w:rsidRPr="003B2A31" w:rsidTr="00357F09">
        <w:trPr>
          <w:trHeight w:val="109"/>
        </w:trPr>
        <w:tc>
          <w:tcPr>
            <w:tcW w:w="864" w:type="pct"/>
            <w:vMerge/>
            <w:shd w:val="clear" w:color="auto" w:fill="F2F2F2" w:themeFill="background1" w:themeFillShade="F2"/>
          </w:tcPr>
          <w:p w:rsidR="00A62F4C" w:rsidRPr="003B2A31" w:rsidRDefault="00A62F4C" w:rsidP="00423432">
            <w:pPr>
              <w:rPr>
                <w:rFonts w:asciiTheme="minorHAnsi" w:hAnsiTheme="minorHAnsi" w:cstheme="minorHAnsi"/>
              </w:rPr>
            </w:pPr>
          </w:p>
        </w:tc>
        <w:tc>
          <w:tcPr>
            <w:tcW w:w="4136" w:type="pct"/>
            <w:gridSpan w:val="2"/>
          </w:tcPr>
          <w:p w:rsidR="00A62F4C" w:rsidRPr="003B2A31" w:rsidRDefault="00A62F4C" w:rsidP="00A62F4C">
            <w:pPr>
              <w:rPr>
                <w:rFonts w:asciiTheme="minorHAnsi" w:hAnsiTheme="minorHAnsi" w:cstheme="minorHAnsi"/>
              </w:rPr>
            </w:pPr>
            <w:r w:rsidRPr="003B2A31">
              <w:rPr>
                <w:rFonts w:asciiTheme="minorHAnsi" w:hAnsiTheme="minorHAnsi" w:cstheme="minorHAnsi"/>
                <w:color w:val="0070C0"/>
              </w:rPr>
              <w:t xml:space="preserve">Agro-pastoralists </w:t>
            </w:r>
            <w:r w:rsidRPr="003B2A31">
              <w:rPr>
                <w:rFonts w:asciiTheme="minorHAnsi" w:hAnsiTheme="minorHAnsi" w:cstheme="minorHAnsi"/>
              </w:rPr>
              <w:t>have largest household size (5.9), NP have smallest households (5.0). (</w:t>
            </w:r>
            <w:r w:rsidR="00FD2948" w:rsidRPr="003B2A31">
              <w:rPr>
                <w:rFonts w:asciiTheme="minorHAnsi" w:hAnsiTheme="minorHAnsi" w:cstheme="minorHAnsi"/>
              </w:rPr>
              <w:t xml:space="preserve">p </w:t>
            </w:r>
            <w:r w:rsidR="00B14717" w:rsidRPr="003B2A31">
              <w:rPr>
                <w:rFonts w:asciiTheme="minorHAnsi" w:hAnsiTheme="minorHAnsi" w:cstheme="minorHAnsi"/>
              </w:rPr>
              <w:t>3</w:t>
            </w:r>
            <w:r w:rsidRPr="003B2A31">
              <w:rPr>
                <w:rFonts w:asciiTheme="minorHAnsi" w:hAnsiTheme="minorHAnsi" w:cstheme="minorHAnsi"/>
              </w:rPr>
              <w:t xml:space="preserve"> VA)</w:t>
            </w:r>
          </w:p>
          <w:p w:rsidR="00A62F4C" w:rsidRPr="003B2A31" w:rsidRDefault="00A62F4C" w:rsidP="00A62F4C">
            <w:pPr>
              <w:rPr>
                <w:rFonts w:asciiTheme="minorHAnsi" w:hAnsiTheme="minorHAnsi" w:cstheme="minorHAnsi"/>
              </w:rPr>
            </w:pPr>
            <w:r w:rsidRPr="003B2A31">
              <w:rPr>
                <w:rFonts w:asciiTheme="minorHAnsi" w:hAnsiTheme="minorHAnsi" w:cstheme="minorHAnsi"/>
              </w:rPr>
              <w:t xml:space="preserve">Most HH have both M &amp; F adults. NP HH more likely than </w:t>
            </w:r>
            <w:r w:rsidRPr="003B2A31">
              <w:rPr>
                <w:rFonts w:asciiTheme="minorHAnsi" w:hAnsiTheme="minorHAnsi" w:cstheme="minorHAnsi"/>
                <w:color w:val="0070C0"/>
              </w:rPr>
              <w:t>AP</w:t>
            </w:r>
            <w:r w:rsidRPr="003B2A31">
              <w:rPr>
                <w:rFonts w:asciiTheme="minorHAnsi" w:hAnsiTheme="minorHAnsi" w:cstheme="minorHAnsi"/>
              </w:rPr>
              <w:t xml:space="preserve"> and </w:t>
            </w:r>
            <w:r w:rsidRPr="003B2A31">
              <w:rPr>
                <w:rFonts w:asciiTheme="minorHAnsi" w:hAnsiTheme="minorHAnsi" w:cstheme="minorHAnsi"/>
                <w:color w:val="FF0000"/>
              </w:rPr>
              <w:t xml:space="preserve">Past. </w:t>
            </w:r>
            <w:proofErr w:type="gramStart"/>
            <w:r w:rsidRPr="003B2A31">
              <w:rPr>
                <w:rFonts w:asciiTheme="minorHAnsi" w:hAnsiTheme="minorHAnsi" w:cstheme="minorHAnsi"/>
              </w:rPr>
              <w:t>to</w:t>
            </w:r>
            <w:proofErr w:type="gramEnd"/>
            <w:r w:rsidRPr="003B2A31">
              <w:rPr>
                <w:rFonts w:asciiTheme="minorHAnsi" w:hAnsiTheme="minorHAnsi" w:cstheme="minorHAnsi"/>
              </w:rPr>
              <w:t xml:space="preserve"> be FHH (18%). </w:t>
            </w:r>
            <w:r w:rsidR="0007242C" w:rsidRPr="003B2A31">
              <w:rPr>
                <w:rFonts w:asciiTheme="minorHAnsi" w:hAnsiTheme="minorHAnsi" w:cstheme="minorHAnsi"/>
              </w:rPr>
              <w:t xml:space="preserve">  </w:t>
            </w:r>
            <w:proofErr w:type="spellStart"/>
            <w:r w:rsidR="0007242C" w:rsidRPr="003B2A31">
              <w:rPr>
                <w:rFonts w:asciiTheme="minorHAnsi" w:hAnsiTheme="minorHAnsi" w:cstheme="minorHAnsi"/>
              </w:rPr>
              <w:t>Borena</w:t>
            </w:r>
            <w:proofErr w:type="spellEnd"/>
            <w:r w:rsidR="0007242C" w:rsidRPr="003B2A31">
              <w:rPr>
                <w:rFonts w:asciiTheme="minorHAnsi" w:hAnsiTheme="minorHAnsi" w:cstheme="minorHAnsi"/>
              </w:rPr>
              <w:t xml:space="preserve"> more FHH than </w:t>
            </w:r>
            <w:proofErr w:type="spellStart"/>
            <w:r w:rsidR="0007242C" w:rsidRPr="003B2A31">
              <w:rPr>
                <w:rFonts w:asciiTheme="minorHAnsi" w:hAnsiTheme="minorHAnsi" w:cstheme="minorHAnsi"/>
              </w:rPr>
              <w:t>Fafan</w:t>
            </w:r>
            <w:proofErr w:type="spellEnd"/>
            <w:r w:rsidR="0007242C" w:rsidRPr="003B2A31">
              <w:rPr>
                <w:rFonts w:asciiTheme="minorHAnsi" w:hAnsiTheme="minorHAnsi" w:cstheme="minorHAnsi"/>
              </w:rPr>
              <w:t xml:space="preserve"> </w:t>
            </w:r>
            <w:r w:rsidR="00FD2948" w:rsidRPr="003B2A31">
              <w:rPr>
                <w:rFonts w:asciiTheme="minorHAnsi" w:hAnsiTheme="minorHAnsi" w:cstheme="minorHAnsi"/>
              </w:rPr>
              <w:t>(13</w:t>
            </w:r>
            <w:r w:rsidR="0007242C" w:rsidRPr="003B2A31">
              <w:rPr>
                <w:rFonts w:asciiTheme="minorHAnsi" w:hAnsiTheme="minorHAnsi" w:cstheme="minorHAnsi"/>
              </w:rPr>
              <w:t xml:space="preserve">% vs 7%) </w:t>
            </w:r>
            <w:r w:rsidRPr="003B2A31">
              <w:rPr>
                <w:rFonts w:asciiTheme="minorHAnsi" w:hAnsiTheme="minorHAnsi" w:cstheme="minorHAnsi"/>
              </w:rPr>
              <w:t>(</w:t>
            </w:r>
            <w:r w:rsidR="00FD2948" w:rsidRPr="003B2A31">
              <w:rPr>
                <w:rFonts w:asciiTheme="minorHAnsi" w:hAnsiTheme="minorHAnsi" w:cstheme="minorHAnsi"/>
              </w:rPr>
              <w:t xml:space="preserve">p </w:t>
            </w:r>
            <w:r w:rsidR="00B14717" w:rsidRPr="003B2A31">
              <w:rPr>
                <w:rFonts w:asciiTheme="minorHAnsi" w:hAnsiTheme="minorHAnsi" w:cstheme="minorHAnsi"/>
              </w:rPr>
              <w:t>3</w:t>
            </w:r>
            <w:r w:rsidRPr="003B2A31">
              <w:rPr>
                <w:rFonts w:asciiTheme="minorHAnsi" w:hAnsiTheme="minorHAnsi" w:cstheme="minorHAnsi"/>
              </w:rPr>
              <w:t xml:space="preserve"> VA)</w:t>
            </w:r>
          </w:p>
          <w:p w:rsidR="00A62F4C" w:rsidRPr="003B2A31" w:rsidRDefault="00A62F4C" w:rsidP="00B14717">
            <w:pPr>
              <w:rPr>
                <w:rFonts w:asciiTheme="minorHAnsi" w:hAnsiTheme="minorHAnsi" w:cstheme="minorHAnsi"/>
              </w:rPr>
            </w:pPr>
            <w:r w:rsidRPr="003B2A31">
              <w:rPr>
                <w:rFonts w:asciiTheme="minorHAnsi" w:hAnsiTheme="minorHAnsi" w:cstheme="minorHAnsi"/>
              </w:rPr>
              <w:t>10% of HH have member with disability. (</w:t>
            </w:r>
            <w:r w:rsidR="00FD2948" w:rsidRPr="003B2A31">
              <w:rPr>
                <w:rFonts w:asciiTheme="minorHAnsi" w:hAnsiTheme="minorHAnsi" w:cstheme="minorHAnsi"/>
              </w:rPr>
              <w:t xml:space="preserve">p </w:t>
            </w:r>
            <w:r w:rsidR="00B14717" w:rsidRPr="003B2A31">
              <w:rPr>
                <w:rFonts w:asciiTheme="minorHAnsi" w:hAnsiTheme="minorHAnsi" w:cstheme="minorHAnsi"/>
              </w:rPr>
              <w:t>3</w:t>
            </w:r>
            <w:r w:rsidRPr="003B2A31">
              <w:rPr>
                <w:rFonts w:asciiTheme="minorHAnsi" w:hAnsiTheme="minorHAnsi" w:cstheme="minorHAnsi"/>
              </w:rPr>
              <w:t xml:space="preserve"> VA)</w:t>
            </w:r>
          </w:p>
        </w:tc>
      </w:tr>
      <w:tr w:rsidR="001B7147" w:rsidRPr="003B2A31" w:rsidTr="00D40A0D">
        <w:trPr>
          <w:trHeight w:val="276"/>
        </w:trPr>
        <w:tc>
          <w:tcPr>
            <w:tcW w:w="5000" w:type="pct"/>
            <w:gridSpan w:val="3"/>
            <w:shd w:val="clear" w:color="auto" w:fill="B8CCE4" w:themeFill="accent1" w:themeFillTint="66"/>
          </w:tcPr>
          <w:p w:rsidR="001B7147" w:rsidRPr="003B2A31" w:rsidRDefault="001B7147" w:rsidP="002F1AA4">
            <w:pPr>
              <w:rPr>
                <w:rFonts w:asciiTheme="minorHAnsi" w:hAnsiTheme="minorHAnsi" w:cstheme="minorHAnsi"/>
                <w:b/>
              </w:rPr>
            </w:pPr>
            <w:r w:rsidRPr="003B2A31">
              <w:rPr>
                <w:rFonts w:asciiTheme="minorHAnsi" w:hAnsiTheme="minorHAnsi" w:cstheme="minorHAnsi"/>
                <w:b/>
                <w:sz w:val="28"/>
              </w:rPr>
              <w:t>II. Livelihood assets  - access to and quality of</w:t>
            </w:r>
          </w:p>
        </w:tc>
      </w:tr>
      <w:tr w:rsidR="006A2868" w:rsidRPr="003B2A31" w:rsidTr="006A2868">
        <w:trPr>
          <w:trHeight w:val="485"/>
        </w:trPr>
        <w:tc>
          <w:tcPr>
            <w:tcW w:w="864" w:type="pct"/>
            <w:vMerge w:val="restart"/>
            <w:shd w:val="clear" w:color="auto" w:fill="F2F2F2" w:themeFill="background1" w:themeFillShade="F2"/>
            <w:vAlign w:val="center"/>
          </w:tcPr>
          <w:p w:rsidR="006A2868" w:rsidRPr="003B2A31" w:rsidRDefault="006A2868" w:rsidP="006A2868">
            <w:pPr>
              <w:rPr>
                <w:rFonts w:asciiTheme="minorHAnsi" w:hAnsiTheme="minorHAnsi" w:cstheme="minorHAnsi"/>
                <w:b/>
              </w:rPr>
            </w:pPr>
            <w:r w:rsidRPr="003B2A31">
              <w:rPr>
                <w:rFonts w:asciiTheme="minorHAnsi" w:hAnsiTheme="minorHAnsi" w:cstheme="minorHAnsi"/>
                <w:b/>
              </w:rPr>
              <w:t xml:space="preserve">Human capital </w:t>
            </w:r>
          </w:p>
          <w:p w:rsidR="00CE3AF8" w:rsidRPr="003B2A31" w:rsidRDefault="0083719C" w:rsidP="00D44D33">
            <w:pPr>
              <w:numPr>
                <w:ilvl w:val="0"/>
                <w:numId w:val="8"/>
              </w:numPr>
              <w:rPr>
                <w:rFonts w:asciiTheme="minorHAnsi" w:hAnsiTheme="minorHAnsi" w:cstheme="minorHAnsi"/>
              </w:rPr>
            </w:pPr>
            <w:r w:rsidRPr="003B2A31">
              <w:rPr>
                <w:rFonts w:asciiTheme="minorHAnsi" w:hAnsiTheme="minorHAnsi" w:cstheme="minorHAnsi"/>
                <w:lang w:val="en-GB"/>
              </w:rPr>
              <w:t>Skills</w:t>
            </w:r>
          </w:p>
          <w:p w:rsidR="00CE3AF8" w:rsidRPr="003B2A31" w:rsidRDefault="0083719C" w:rsidP="00D44D33">
            <w:pPr>
              <w:numPr>
                <w:ilvl w:val="0"/>
                <w:numId w:val="8"/>
              </w:numPr>
              <w:rPr>
                <w:rFonts w:asciiTheme="minorHAnsi" w:hAnsiTheme="minorHAnsi" w:cstheme="minorHAnsi"/>
              </w:rPr>
            </w:pPr>
            <w:r w:rsidRPr="003B2A31">
              <w:rPr>
                <w:rFonts w:asciiTheme="minorHAnsi" w:hAnsiTheme="minorHAnsi" w:cstheme="minorHAnsi"/>
                <w:lang w:val="en-GB"/>
              </w:rPr>
              <w:t>Knowledge</w:t>
            </w:r>
          </w:p>
          <w:p w:rsidR="00CE3AF8" w:rsidRPr="003B2A31" w:rsidRDefault="0083719C" w:rsidP="00D44D33">
            <w:pPr>
              <w:numPr>
                <w:ilvl w:val="0"/>
                <w:numId w:val="8"/>
              </w:numPr>
              <w:rPr>
                <w:rFonts w:asciiTheme="minorHAnsi" w:hAnsiTheme="minorHAnsi" w:cstheme="minorHAnsi"/>
              </w:rPr>
            </w:pPr>
            <w:r w:rsidRPr="003B2A31">
              <w:rPr>
                <w:rFonts w:asciiTheme="minorHAnsi" w:hAnsiTheme="minorHAnsi" w:cstheme="minorHAnsi"/>
                <w:lang w:val="en-GB"/>
              </w:rPr>
              <w:lastRenderedPageBreak/>
              <w:t xml:space="preserve">Ability to </w:t>
            </w:r>
            <w:proofErr w:type="spellStart"/>
            <w:r w:rsidRPr="003B2A31">
              <w:rPr>
                <w:rFonts w:asciiTheme="minorHAnsi" w:hAnsiTheme="minorHAnsi" w:cstheme="minorHAnsi"/>
                <w:lang w:val="en-GB"/>
              </w:rPr>
              <w:t>labor</w:t>
            </w:r>
            <w:proofErr w:type="spellEnd"/>
            <w:r w:rsidRPr="003B2A31">
              <w:rPr>
                <w:rFonts w:asciiTheme="minorHAnsi" w:hAnsiTheme="minorHAnsi" w:cstheme="minorHAnsi"/>
                <w:lang w:val="en-GB"/>
              </w:rPr>
              <w:t xml:space="preserve"> </w:t>
            </w:r>
          </w:p>
          <w:p w:rsidR="00CE3AF8" w:rsidRPr="003B2A31" w:rsidRDefault="0083719C" w:rsidP="00D44D33">
            <w:pPr>
              <w:numPr>
                <w:ilvl w:val="0"/>
                <w:numId w:val="8"/>
              </w:numPr>
              <w:rPr>
                <w:rFonts w:asciiTheme="minorHAnsi" w:hAnsiTheme="minorHAnsi" w:cstheme="minorHAnsi"/>
              </w:rPr>
            </w:pPr>
            <w:r w:rsidRPr="003B2A31">
              <w:rPr>
                <w:rFonts w:asciiTheme="minorHAnsi" w:hAnsiTheme="minorHAnsi" w:cstheme="minorHAnsi"/>
                <w:lang w:val="en-GB"/>
              </w:rPr>
              <w:t>Health</w:t>
            </w:r>
          </w:p>
          <w:p w:rsidR="00CE3AF8" w:rsidRPr="003B2A31" w:rsidRDefault="0083719C" w:rsidP="00D44D33">
            <w:pPr>
              <w:numPr>
                <w:ilvl w:val="0"/>
                <w:numId w:val="8"/>
              </w:numPr>
              <w:rPr>
                <w:rFonts w:asciiTheme="minorHAnsi" w:hAnsiTheme="minorHAnsi" w:cstheme="minorHAnsi"/>
              </w:rPr>
            </w:pPr>
            <w:r w:rsidRPr="003B2A31">
              <w:rPr>
                <w:rFonts w:asciiTheme="minorHAnsi" w:hAnsiTheme="minorHAnsi" w:cstheme="minorHAnsi"/>
                <w:lang w:val="en-GB"/>
              </w:rPr>
              <w:t>Nutritional status</w:t>
            </w:r>
          </w:p>
          <w:p w:rsidR="00D44D33" w:rsidRPr="003B2A31" w:rsidRDefault="00D44D33" w:rsidP="006A2868">
            <w:pPr>
              <w:rPr>
                <w:rFonts w:asciiTheme="minorHAnsi" w:hAnsiTheme="minorHAnsi" w:cstheme="minorHAnsi"/>
                <w:b/>
              </w:rPr>
            </w:pPr>
          </w:p>
        </w:tc>
        <w:tc>
          <w:tcPr>
            <w:tcW w:w="1973" w:type="pct"/>
          </w:tcPr>
          <w:p w:rsidR="006A2868" w:rsidRPr="003B2A31" w:rsidRDefault="002758A9" w:rsidP="00FF7E7C">
            <w:pPr>
              <w:pStyle w:val="ListParagraph"/>
              <w:numPr>
                <w:ilvl w:val="0"/>
                <w:numId w:val="4"/>
              </w:numPr>
              <w:rPr>
                <w:rFonts w:asciiTheme="minorHAnsi" w:hAnsiTheme="minorHAnsi" w:cstheme="minorHAnsi"/>
              </w:rPr>
            </w:pPr>
            <w:r w:rsidRPr="003B2A31">
              <w:rPr>
                <w:rFonts w:asciiTheme="minorHAnsi" w:hAnsiTheme="minorHAnsi" w:cstheme="minorHAnsi"/>
              </w:rPr>
              <w:lastRenderedPageBreak/>
              <w:t xml:space="preserve">Access is very limited to many types of information: weather, animal health, market prices, grazing conditions, child nutrition &amp; health, market prices for food, etc. ( 11-25% of </w:t>
            </w:r>
            <w:r w:rsidRPr="003B2A31">
              <w:rPr>
                <w:rFonts w:asciiTheme="minorHAnsi" w:hAnsiTheme="minorHAnsi" w:cstheme="minorHAnsi"/>
              </w:rPr>
              <w:lastRenderedPageBreak/>
              <w:t xml:space="preserve">HH).  Slightly better access to animal product market information (30%) </w:t>
            </w:r>
          </w:p>
          <w:p w:rsidR="00E02B77" w:rsidRPr="003B2A31" w:rsidRDefault="00E02B77" w:rsidP="00FF7E7C">
            <w:pPr>
              <w:pStyle w:val="ListParagraph"/>
              <w:numPr>
                <w:ilvl w:val="0"/>
                <w:numId w:val="4"/>
              </w:numPr>
              <w:rPr>
                <w:rFonts w:asciiTheme="minorHAnsi" w:hAnsiTheme="minorHAnsi" w:cstheme="minorHAnsi"/>
              </w:rPr>
            </w:pPr>
            <w:r w:rsidRPr="003B2A31">
              <w:rPr>
                <w:rFonts w:asciiTheme="minorHAnsi" w:hAnsiTheme="minorHAnsi" w:cstheme="minorHAnsi"/>
              </w:rPr>
              <w:t>Teen pregnancy affects 19% of young women</w:t>
            </w:r>
          </w:p>
          <w:p w:rsidR="00E02B77" w:rsidRDefault="00E02B77" w:rsidP="00E02B77">
            <w:pPr>
              <w:pStyle w:val="ListParagraph"/>
              <w:ind w:left="164"/>
              <w:rPr>
                <w:rFonts w:asciiTheme="minorHAnsi" w:hAnsiTheme="minorHAnsi" w:cstheme="minorHAnsi"/>
              </w:rPr>
            </w:pPr>
            <w:r w:rsidRPr="003B2A31">
              <w:rPr>
                <w:rFonts w:asciiTheme="minorHAnsi" w:hAnsiTheme="minorHAnsi" w:cstheme="minorHAnsi"/>
              </w:rPr>
              <w:t xml:space="preserve">(p 29, DHS) </w:t>
            </w:r>
          </w:p>
          <w:p w:rsidR="00021113" w:rsidRDefault="00021113" w:rsidP="00FF7E7C">
            <w:pPr>
              <w:pStyle w:val="ListParagraph"/>
              <w:numPr>
                <w:ilvl w:val="0"/>
                <w:numId w:val="4"/>
              </w:numPr>
              <w:rPr>
                <w:rFonts w:asciiTheme="minorHAnsi" w:hAnsiTheme="minorHAnsi" w:cstheme="minorHAnsi"/>
              </w:rPr>
            </w:pPr>
            <w:r>
              <w:rPr>
                <w:rFonts w:asciiTheme="minorHAnsi" w:hAnsiTheme="minorHAnsi" w:cstheme="minorHAnsi"/>
              </w:rPr>
              <w:t>20% children U5 suffering from diarrhea. (p 33, DHS)</w:t>
            </w:r>
          </w:p>
          <w:p w:rsidR="00B875C3" w:rsidRDefault="00B875C3" w:rsidP="00FF7E7C">
            <w:pPr>
              <w:pStyle w:val="ListParagraph"/>
              <w:numPr>
                <w:ilvl w:val="0"/>
                <w:numId w:val="4"/>
              </w:numPr>
              <w:rPr>
                <w:rFonts w:asciiTheme="minorHAnsi" w:hAnsiTheme="minorHAnsi" w:cstheme="minorHAnsi"/>
              </w:rPr>
            </w:pPr>
            <w:r>
              <w:rPr>
                <w:rFonts w:asciiTheme="minorHAnsi" w:hAnsiTheme="minorHAnsi" w:cstheme="minorHAnsi"/>
              </w:rPr>
              <w:t xml:space="preserve">Avg. duration of BF is 17 months.  ½ month for exclusive breastfeeding. (p 34, DHS) </w:t>
            </w:r>
          </w:p>
          <w:p w:rsidR="00021113" w:rsidRPr="00FF7E7C" w:rsidRDefault="00FF7E7C" w:rsidP="00FF7E7C">
            <w:pPr>
              <w:pStyle w:val="ListParagraph"/>
              <w:numPr>
                <w:ilvl w:val="0"/>
                <w:numId w:val="4"/>
              </w:numPr>
              <w:rPr>
                <w:rFonts w:asciiTheme="minorHAnsi" w:hAnsiTheme="minorHAnsi" w:cstheme="minorHAnsi"/>
              </w:rPr>
            </w:pPr>
            <w:r w:rsidRPr="00FF7E7C">
              <w:rPr>
                <w:rFonts w:asciiTheme="minorHAnsi" w:hAnsiTheme="minorHAnsi" w:cstheme="minorHAnsi"/>
              </w:rPr>
              <w:t xml:space="preserve">Less likely to consume milk and milk products than </w:t>
            </w:r>
            <w:proofErr w:type="spellStart"/>
            <w:r w:rsidRPr="00FF7E7C">
              <w:rPr>
                <w:rFonts w:asciiTheme="minorHAnsi" w:hAnsiTheme="minorHAnsi" w:cstheme="minorHAnsi"/>
              </w:rPr>
              <w:t>Borena</w:t>
            </w:r>
            <w:proofErr w:type="spellEnd"/>
            <w:r w:rsidRPr="00FF7E7C">
              <w:rPr>
                <w:rFonts w:asciiTheme="minorHAnsi" w:hAnsiTheme="minorHAnsi" w:cstheme="minorHAnsi"/>
              </w:rPr>
              <w:t xml:space="preserve"> HH (60% vs 85%)  </w:t>
            </w:r>
            <w:r w:rsidR="00B042B7">
              <w:rPr>
                <w:rFonts w:asciiTheme="minorHAnsi" w:hAnsiTheme="minorHAnsi" w:cstheme="minorHAnsi"/>
              </w:rPr>
              <w:t>(p 7 VA)</w:t>
            </w:r>
          </w:p>
        </w:tc>
        <w:tc>
          <w:tcPr>
            <w:tcW w:w="2163" w:type="pct"/>
          </w:tcPr>
          <w:p w:rsidR="006A2868" w:rsidRPr="003B2A31" w:rsidRDefault="002758A9" w:rsidP="00476FFD">
            <w:pPr>
              <w:pStyle w:val="ListParagraph"/>
              <w:numPr>
                <w:ilvl w:val="0"/>
                <w:numId w:val="4"/>
              </w:numPr>
              <w:rPr>
                <w:rFonts w:asciiTheme="minorHAnsi" w:hAnsiTheme="minorHAnsi" w:cstheme="minorHAnsi"/>
              </w:rPr>
            </w:pPr>
            <w:r w:rsidRPr="003B2A31">
              <w:rPr>
                <w:rFonts w:asciiTheme="minorHAnsi" w:hAnsiTheme="minorHAnsi" w:cstheme="minorHAnsi"/>
              </w:rPr>
              <w:lastRenderedPageBreak/>
              <w:t xml:space="preserve">Generally have much better access to information (45- 70% of HH)  about weather, livestock threats, grazing conditions, child nutrition and health,  and market prices for animal products and food than HH </w:t>
            </w:r>
            <w:r w:rsidRPr="003B2A31">
              <w:rPr>
                <w:rFonts w:asciiTheme="minorHAnsi" w:hAnsiTheme="minorHAnsi" w:cstheme="minorHAnsi"/>
              </w:rPr>
              <w:lastRenderedPageBreak/>
              <w:t xml:space="preserve">in </w:t>
            </w:r>
            <w:proofErr w:type="spellStart"/>
            <w:r w:rsidRPr="003B2A31">
              <w:rPr>
                <w:rFonts w:asciiTheme="minorHAnsi" w:hAnsiTheme="minorHAnsi" w:cstheme="minorHAnsi"/>
              </w:rPr>
              <w:t>Fafan</w:t>
            </w:r>
            <w:proofErr w:type="spellEnd"/>
            <w:r w:rsidRPr="003B2A31">
              <w:rPr>
                <w:rFonts w:asciiTheme="minorHAnsi" w:hAnsiTheme="minorHAnsi" w:cstheme="minorHAnsi"/>
              </w:rPr>
              <w:t xml:space="preserve"> zone ( p 21, VA) </w:t>
            </w:r>
            <w:r w:rsidR="00BF4D29" w:rsidRPr="003B2A31">
              <w:rPr>
                <w:rFonts w:asciiTheme="minorHAnsi" w:hAnsiTheme="minorHAnsi" w:cstheme="minorHAnsi"/>
              </w:rPr>
              <w:t xml:space="preserve"> </w:t>
            </w:r>
          </w:p>
          <w:p w:rsidR="00962ADF" w:rsidRDefault="00E02B77" w:rsidP="00476FFD">
            <w:pPr>
              <w:pStyle w:val="ListParagraph"/>
              <w:numPr>
                <w:ilvl w:val="0"/>
                <w:numId w:val="4"/>
              </w:numPr>
              <w:rPr>
                <w:rFonts w:asciiTheme="minorHAnsi" w:hAnsiTheme="minorHAnsi" w:cstheme="minorHAnsi"/>
              </w:rPr>
            </w:pPr>
            <w:r w:rsidRPr="003B2A31">
              <w:rPr>
                <w:rFonts w:asciiTheme="minorHAnsi" w:hAnsiTheme="minorHAnsi" w:cstheme="minorHAnsi"/>
              </w:rPr>
              <w:t>Teen pregnancy affects 16% of young women (p 29, DHS)</w:t>
            </w:r>
          </w:p>
          <w:p w:rsidR="00021113" w:rsidRDefault="00021113" w:rsidP="00476FFD">
            <w:pPr>
              <w:pStyle w:val="ListParagraph"/>
              <w:numPr>
                <w:ilvl w:val="0"/>
                <w:numId w:val="4"/>
              </w:numPr>
              <w:rPr>
                <w:rFonts w:asciiTheme="minorHAnsi" w:hAnsiTheme="minorHAnsi" w:cstheme="minorHAnsi"/>
              </w:rPr>
            </w:pPr>
            <w:r>
              <w:rPr>
                <w:rFonts w:asciiTheme="minorHAnsi" w:hAnsiTheme="minorHAnsi" w:cstheme="minorHAnsi"/>
              </w:rPr>
              <w:t>11% children U5 suffering from diarrhea. (p 33, DHS)</w:t>
            </w:r>
          </w:p>
          <w:p w:rsidR="00B875C3" w:rsidRDefault="00B875C3" w:rsidP="00476FFD">
            <w:pPr>
              <w:pStyle w:val="ListParagraph"/>
              <w:numPr>
                <w:ilvl w:val="0"/>
                <w:numId w:val="4"/>
              </w:numPr>
              <w:rPr>
                <w:rFonts w:asciiTheme="minorHAnsi" w:hAnsiTheme="minorHAnsi" w:cstheme="minorHAnsi"/>
              </w:rPr>
            </w:pPr>
            <w:r>
              <w:rPr>
                <w:rFonts w:asciiTheme="minorHAnsi" w:hAnsiTheme="minorHAnsi" w:cstheme="minorHAnsi"/>
              </w:rPr>
              <w:t xml:space="preserve">Avg. duration of BF is 24 months.  2 months for exclusive breastfeeding. (p 34, DHS) </w:t>
            </w:r>
          </w:p>
          <w:p w:rsidR="00476FFD" w:rsidRPr="003B2A31" w:rsidRDefault="00476FFD" w:rsidP="00476FFD">
            <w:pPr>
              <w:pStyle w:val="ListParagraph"/>
              <w:numPr>
                <w:ilvl w:val="0"/>
                <w:numId w:val="4"/>
              </w:numPr>
              <w:rPr>
                <w:rFonts w:asciiTheme="minorHAnsi" w:hAnsiTheme="minorHAnsi" w:cstheme="minorHAnsi"/>
              </w:rPr>
            </w:pPr>
            <w:r w:rsidRPr="003B2A31">
              <w:rPr>
                <w:rFonts w:asciiTheme="minorHAnsi" w:hAnsiTheme="minorHAnsi" w:cstheme="minorHAnsi"/>
              </w:rPr>
              <w:t>High consumption of milk and milk products (85%)</w:t>
            </w:r>
          </w:p>
          <w:p w:rsidR="00476FFD" w:rsidRDefault="00476FFD" w:rsidP="0007346E">
            <w:pPr>
              <w:pStyle w:val="ListParagraph"/>
              <w:rPr>
                <w:rFonts w:asciiTheme="minorHAnsi" w:hAnsiTheme="minorHAnsi" w:cstheme="minorHAnsi"/>
              </w:rPr>
            </w:pPr>
          </w:p>
          <w:p w:rsidR="00021113" w:rsidRPr="00021113" w:rsidRDefault="00021113" w:rsidP="00021113">
            <w:pPr>
              <w:rPr>
                <w:rFonts w:asciiTheme="minorHAnsi" w:hAnsiTheme="minorHAnsi" w:cstheme="minorHAnsi"/>
              </w:rPr>
            </w:pPr>
          </w:p>
        </w:tc>
      </w:tr>
      <w:tr w:rsidR="006A2868" w:rsidRPr="003B2A31" w:rsidTr="00357F09">
        <w:trPr>
          <w:trHeight w:val="485"/>
        </w:trPr>
        <w:tc>
          <w:tcPr>
            <w:tcW w:w="864" w:type="pct"/>
            <w:vMerge/>
            <w:shd w:val="clear" w:color="auto" w:fill="F2F2F2" w:themeFill="background1" w:themeFillShade="F2"/>
          </w:tcPr>
          <w:p w:rsidR="006A2868" w:rsidRPr="003B2A31" w:rsidRDefault="006A2868">
            <w:pPr>
              <w:rPr>
                <w:rFonts w:asciiTheme="minorHAnsi" w:hAnsiTheme="minorHAnsi" w:cstheme="minorHAnsi"/>
                <w:b/>
              </w:rPr>
            </w:pPr>
          </w:p>
        </w:tc>
        <w:tc>
          <w:tcPr>
            <w:tcW w:w="4136" w:type="pct"/>
            <w:gridSpan w:val="2"/>
          </w:tcPr>
          <w:p w:rsidR="004508DB" w:rsidRPr="004508DB" w:rsidRDefault="004508DB" w:rsidP="004508DB">
            <w:pPr>
              <w:ind w:left="-16"/>
              <w:rPr>
                <w:rFonts w:asciiTheme="minorHAnsi" w:hAnsiTheme="minorHAnsi" w:cstheme="minorHAnsi"/>
                <w:b/>
              </w:rPr>
            </w:pPr>
            <w:r w:rsidRPr="004508DB">
              <w:rPr>
                <w:rFonts w:asciiTheme="minorHAnsi" w:hAnsiTheme="minorHAnsi" w:cstheme="minorHAnsi"/>
                <w:b/>
              </w:rPr>
              <w:t>SKILLS &amp; KNOWLEDGE</w:t>
            </w:r>
          </w:p>
          <w:p w:rsidR="006A2868" w:rsidRPr="003B2A31" w:rsidRDefault="006A2868" w:rsidP="009C373E">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Limited skills to obtain alternative livelihoods (numeracy, literacy, technical). (p 2 VA)</w:t>
            </w:r>
          </w:p>
          <w:p w:rsidR="006A2868" w:rsidRPr="003B2A31" w:rsidRDefault="006A2868" w:rsidP="009C373E">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92% of females/ 75% of males have no formal education. (p 4 VA) </w:t>
            </w:r>
          </w:p>
          <w:p w:rsidR="002758A9" w:rsidRPr="003B2A31" w:rsidRDefault="002758A9" w:rsidP="009C373E">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Limited access to information about business and investment opportunity; borrowing money. ( p 21, VA) </w:t>
            </w:r>
          </w:p>
          <w:p w:rsidR="009D6F73" w:rsidRDefault="009D6F73" w:rsidP="009C373E">
            <w:pPr>
              <w:pStyle w:val="ListParagraph"/>
              <w:numPr>
                <w:ilvl w:val="0"/>
                <w:numId w:val="4"/>
              </w:numPr>
              <w:ind w:left="164" w:hanging="180"/>
              <w:rPr>
                <w:rFonts w:asciiTheme="minorHAnsi" w:hAnsiTheme="minorHAnsi" w:cstheme="minorHAnsi"/>
                <w:i/>
              </w:rPr>
            </w:pPr>
            <w:r w:rsidRPr="003B2A31">
              <w:rPr>
                <w:rFonts w:asciiTheme="minorHAnsi" w:hAnsiTheme="minorHAnsi" w:cstheme="minorHAnsi"/>
                <w:i/>
              </w:rPr>
              <w:t>Several FGD participants (male and female) identified greater willingness to support school attendance and other trainings as an important means of adaptation to changing economic and environmental conditions.</w:t>
            </w:r>
            <w:r w:rsidRPr="003B2A31">
              <w:rPr>
                <w:rFonts w:asciiTheme="minorHAnsi" w:hAnsiTheme="minorHAnsi" w:cstheme="minorHAnsi"/>
              </w:rPr>
              <w:t xml:space="preserve"> </w:t>
            </w:r>
            <w:r w:rsidRPr="003B2A31">
              <w:rPr>
                <w:rFonts w:asciiTheme="minorHAnsi" w:hAnsiTheme="minorHAnsi" w:cstheme="minorHAnsi"/>
                <w:i/>
              </w:rPr>
              <w:t>Some women are prepared to seek out educational opportunities for themselves</w:t>
            </w:r>
            <w:proofErr w:type="gramStart"/>
            <w:r w:rsidRPr="003B2A31">
              <w:rPr>
                <w:rFonts w:asciiTheme="minorHAnsi" w:hAnsiTheme="minorHAnsi" w:cstheme="minorHAnsi"/>
                <w:i/>
              </w:rPr>
              <w:t>.(</w:t>
            </w:r>
            <w:proofErr w:type="gramEnd"/>
            <w:r w:rsidRPr="003B2A31">
              <w:rPr>
                <w:rFonts w:asciiTheme="minorHAnsi" w:hAnsiTheme="minorHAnsi" w:cstheme="minorHAnsi"/>
                <w:i/>
              </w:rPr>
              <w:t>QUAL.  P 26 VA)</w:t>
            </w:r>
          </w:p>
          <w:p w:rsidR="004508DB" w:rsidRPr="004508DB" w:rsidRDefault="004508DB" w:rsidP="004508DB">
            <w:pPr>
              <w:ind w:left="-16"/>
              <w:rPr>
                <w:rFonts w:asciiTheme="minorHAnsi" w:hAnsiTheme="minorHAnsi" w:cstheme="minorHAnsi"/>
                <w:b/>
              </w:rPr>
            </w:pPr>
            <w:r w:rsidRPr="004508DB">
              <w:rPr>
                <w:rFonts w:asciiTheme="minorHAnsi" w:hAnsiTheme="minorHAnsi" w:cstheme="minorHAnsi"/>
                <w:b/>
              </w:rPr>
              <w:t>HEALTH</w:t>
            </w:r>
            <w:r>
              <w:rPr>
                <w:rFonts w:asciiTheme="minorHAnsi" w:hAnsiTheme="minorHAnsi" w:cstheme="minorHAnsi"/>
                <w:b/>
              </w:rPr>
              <w:t xml:space="preserve"> &amp; NUTRITION</w:t>
            </w:r>
          </w:p>
          <w:p w:rsidR="00C8032F" w:rsidRPr="003B2A31" w:rsidRDefault="00C8032F" w:rsidP="00C8032F">
            <w:pPr>
              <w:pStyle w:val="ListParagraph"/>
              <w:numPr>
                <w:ilvl w:val="0"/>
                <w:numId w:val="4"/>
              </w:numPr>
              <w:ind w:left="164" w:hanging="180"/>
              <w:rPr>
                <w:rFonts w:asciiTheme="minorHAnsi" w:hAnsiTheme="minorHAnsi" w:cstheme="minorHAnsi"/>
                <w:i/>
              </w:rPr>
            </w:pPr>
            <w:r w:rsidRPr="003B2A31">
              <w:rPr>
                <w:rFonts w:asciiTheme="minorHAnsi" w:hAnsiTheme="minorHAnsi" w:cstheme="minorHAnsi"/>
              </w:rPr>
              <w:t>Knowledge of contraception is nearly universal. Use of contraceptives for all Ethiopian women age 15-49 is only 20 %. ( p28, DHS)</w:t>
            </w:r>
          </w:p>
          <w:p w:rsidR="00E02B77" w:rsidRPr="003B2A31" w:rsidRDefault="00E02B77" w:rsidP="00E02B77">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Fertility levels higher than national average, and inversely related to women’s educational attainment, decreasing sharply from 5.8 children among women with no education to 1.3 children among women who have more than secondary education. (p 28, DHS)</w:t>
            </w:r>
          </w:p>
          <w:p w:rsidR="00594894" w:rsidRPr="003B2A31" w:rsidRDefault="00E11B88" w:rsidP="00E02B77">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In Somali/ </w:t>
            </w:r>
            <w:proofErr w:type="spellStart"/>
            <w:r w:rsidRPr="003B2A31">
              <w:rPr>
                <w:rFonts w:asciiTheme="minorHAnsi" w:hAnsiTheme="minorHAnsi" w:cstheme="minorHAnsi"/>
              </w:rPr>
              <w:t>Oromiya</w:t>
            </w:r>
            <w:proofErr w:type="spellEnd"/>
            <w:r w:rsidRPr="003B2A31">
              <w:rPr>
                <w:rFonts w:asciiTheme="minorHAnsi" w:hAnsiTheme="minorHAnsi" w:cstheme="minorHAnsi"/>
              </w:rPr>
              <w:t xml:space="preserve"> </w:t>
            </w:r>
            <w:r w:rsidR="0076014E" w:rsidRPr="003B2A31">
              <w:rPr>
                <w:rFonts w:asciiTheme="minorHAnsi" w:hAnsiTheme="minorHAnsi" w:cstheme="minorHAnsi"/>
              </w:rPr>
              <w:t xml:space="preserve">96% of women 15-49 had no post-natal checkup ( p 31, DHS) </w:t>
            </w:r>
          </w:p>
          <w:p w:rsidR="0076014E" w:rsidRDefault="00594894" w:rsidP="00594894">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Nationally, 34% women who gave birth received antenatal care from a skilled provider. (p 31, DHS)</w:t>
            </w:r>
          </w:p>
          <w:p w:rsidR="00021113" w:rsidRDefault="00021113" w:rsidP="00594894">
            <w:pPr>
              <w:pStyle w:val="ListParagraph"/>
              <w:numPr>
                <w:ilvl w:val="0"/>
                <w:numId w:val="4"/>
              </w:numPr>
              <w:ind w:left="164" w:hanging="180"/>
              <w:rPr>
                <w:rFonts w:asciiTheme="minorHAnsi" w:hAnsiTheme="minorHAnsi" w:cstheme="minorHAnsi"/>
              </w:rPr>
            </w:pPr>
            <w:r>
              <w:rPr>
                <w:rFonts w:asciiTheme="minorHAnsi" w:hAnsiTheme="minorHAnsi" w:cstheme="minorHAnsi"/>
              </w:rPr>
              <w:t xml:space="preserve">Limited knowledge of proper feeding practices for children with diarrhea ( p 33, DHS) </w:t>
            </w:r>
          </w:p>
          <w:p w:rsidR="00021113" w:rsidRDefault="00021113" w:rsidP="00B875C3">
            <w:pPr>
              <w:pStyle w:val="ListParagraph"/>
              <w:numPr>
                <w:ilvl w:val="0"/>
                <w:numId w:val="4"/>
              </w:numPr>
              <w:ind w:left="164" w:hanging="180"/>
              <w:rPr>
                <w:rFonts w:asciiTheme="minorHAnsi" w:hAnsiTheme="minorHAnsi" w:cstheme="minorHAnsi"/>
              </w:rPr>
            </w:pPr>
            <w:r w:rsidRPr="00021113">
              <w:rPr>
                <w:rFonts w:asciiTheme="minorHAnsi" w:hAnsiTheme="minorHAnsi" w:cstheme="minorHAnsi"/>
              </w:rPr>
              <w:t xml:space="preserve">Breastfeeding is nearly universal </w:t>
            </w:r>
            <w:r>
              <w:rPr>
                <w:rFonts w:asciiTheme="minorHAnsi" w:hAnsiTheme="minorHAnsi" w:cstheme="minorHAnsi"/>
              </w:rPr>
              <w:t xml:space="preserve">in </w:t>
            </w:r>
            <w:r w:rsidR="00B875C3">
              <w:rPr>
                <w:rFonts w:asciiTheme="minorHAnsi" w:hAnsiTheme="minorHAnsi" w:cstheme="minorHAnsi"/>
              </w:rPr>
              <w:t>both regions</w:t>
            </w:r>
            <w:r>
              <w:rPr>
                <w:rFonts w:asciiTheme="minorHAnsi" w:hAnsiTheme="minorHAnsi" w:cstheme="minorHAnsi"/>
              </w:rPr>
              <w:t xml:space="preserve"> (9</w:t>
            </w:r>
            <w:r w:rsidR="00B875C3">
              <w:rPr>
                <w:rFonts w:asciiTheme="minorHAnsi" w:hAnsiTheme="minorHAnsi" w:cstheme="minorHAnsi"/>
              </w:rPr>
              <w:t>7-98</w:t>
            </w:r>
            <w:r>
              <w:rPr>
                <w:rFonts w:asciiTheme="minorHAnsi" w:hAnsiTheme="minorHAnsi" w:cstheme="minorHAnsi"/>
              </w:rPr>
              <w:t xml:space="preserve">% of HH). </w:t>
            </w:r>
            <w:r w:rsidR="00B875C3">
              <w:rPr>
                <w:rFonts w:asciiTheme="minorHAnsi" w:hAnsiTheme="minorHAnsi" w:cstheme="minorHAnsi"/>
              </w:rPr>
              <w:t>(p 34, DHS)</w:t>
            </w:r>
          </w:p>
          <w:p w:rsidR="00B875C3" w:rsidRPr="00B875C3" w:rsidRDefault="00B875C3" w:rsidP="00B875C3">
            <w:pPr>
              <w:pStyle w:val="ListParagraph"/>
              <w:numPr>
                <w:ilvl w:val="0"/>
                <w:numId w:val="4"/>
              </w:numPr>
              <w:ind w:left="164" w:hanging="180"/>
              <w:rPr>
                <w:rFonts w:asciiTheme="minorHAnsi" w:hAnsiTheme="minorHAnsi" w:cstheme="minorHAnsi"/>
              </w:rPr>
            </w:pPr>
            <w:r>
              <w:rPr>
                <w:rFonts w:asciiTheme="minorHAnsi" w:hAnsiTheme="minorHAnsi" w:cstheme="minorHAnsi"/>
              </w:rPr>
              <w:t xml:space="preserve">Fewer than 6% HH practice recommended IYCF practices. (p 34, DHS) </w:t>
            </w:r>
          </w:p>
        </w:tc>
      </w:tr>
      <w:tr w:rsidR="0007242C" w:rsidRPr="003B2A31" w:rsidTr="00357F09">
        <w:trPr>
          <w:trHeight w:val="485"/>
        </w:trPr>
        <w:tc>
          <w:tcPr>
            <w:tcW w:w="864" w:type="pct"/>
            <w:vMerge w:val="restart"/>
            <w:shd w:val="clear" w:color="auto" w:fill="F2F2F2" w:themeFill="background1" w:themeFillShade="F2"/>
          </w:tcPr>
          <w:p w:rsidR="0007242C" w:rsidRPr="003B2A31" w:rsidRDefault="0007242C">
            <w:pPr>
              <w:rPr>
                <w:rFonts w:asciiTheme="minorHAnsi" w:hAnsiTheme="minorHAnsi" w:cstheme="minorHAnsi"/>
                <w:b/>
              </w:rPr>
            </w:pPr>
            <w:r w:rsidRPr="003B2A31">
              <w:rPr>
                <w:rFonts w:asciiTheme="minorHAnsi" w:hAnsiTheme="minorHAnsi" w:cstheme="minorHAnsi"/>
                <w:b/>
              </w:rPr>
              <w:lastRenderedPageBreak/>
              <w:t>Natural capital</w:t>
            </w:r>
          </w:p>
          <w:p w:rsidR="0007242C" w:rsidRPr="003B2A31" w:rsidRDefault="0007242C">
            <w:pPr>
              <w:rPr>
                <w:rFonts w:asciiTheme="minorHAnsi" w:hAnsiTheme="minorHAnsi" w:cstheme="minorHAnsi"/>
                <w:b/>
              </w:rPr>
            </w:pPr>
          </w:p>
          <w:p w:rsidR="000C4DBF" w:rsidRPr="003B2A31" w:rsidRDefault="000C4DBF" w:rsidP="000C4DBF">
            <w:pPr>
              <w:pStyle w:val="ListParagraph"/>
              <w:numPr>
                <w:ilvl w:val="0"/>
                <w:numId w:val="11"/>
              </w:numPr>
              <w:rPr>
                <w:rFonts w:asciiTheme="minorHAnsi" w:hAnsiTheme="minorHAnsi" w:cstheme="minorHAnsi"/>
              </w:rPr>
            </w:pPr>
            <w:r w:rsidRPr="003B2A31">
              <w:rPr>
                <w:rFonts w:asciiTheme="minorHAnsi" w:hAnsiTheme="minorHAnsi" w:cstheme="minorHAnsi"/>
              </w:rPr>
              <w:t>Natural resources available to HH and individuals</w:t>
            </w:r>
          </w:p>
          <w:p w:rsidR="000C4DBF" w:rsidRPr="003B2A31" w:rsidRDefault="000C4DBF" w:rsidP="00DC534B">
            <w:pPr>
              <w:pStyle w:val="ListParagraph"/>
              <w:numPr>
                <w:ilvl w:val="0"/>
                <w:numId w:val="11"/>
              </w:numPr>
              <w:rPr>
                <w:rFonts w:asciiTheme="minorHAnsi" w:hAnsiTheme="minorHAnsi" w:cstheme="minorHAnsi"/>
                <w:b/>
              </w:rPr>
            </w:pPr>
            <w:r w:rsidRPr="003B2A31">
              <w:rPr>
                <w:rFonts w:asciiTheme="minorHAnsi" w:hAnsiTheme="minorHAnsi" w:cstheme="minorHAnsi"/>
              </w:rPr>
              <w:t>Land</w:t>
            </w:r>
            <w:r w:rsidR="00DC534B" w:rsidRPr="003B2A31">
              <w:rPr>
                <w:rFonts w:asciiTheme="minorHAnsi" w:hAnsiTheme="minorHAnsi" w:cstheme="minorHAnsi"/>
              </w:rPr>
              <w:t>, f</w:t>
            </w:r>
            <w:r w:rsidRPr="003B2A31">
              <w:rPr>
                <w:rFonts w:asciiTheme="minorHAnsi" w:hAnsiTheme="minorHAnsi" w:cstheme="minorHAnsi"/>
              </w:rPr>
              <w:t>orests</w:t>
            </w:r>
            <w:r w:rsidR="00DC534B" w:rsidRPr="003B2A31">
              <w:rPr>
                <w:rFonts w:asciiTheme="minorHAnsi" w:hAnsiTheme="minorHAnsi" w:cstheme="minorHAnsi"/>
              </w:rPr>
              <w:t>, w</w:t>
            </w:r>
            <w:r w:rsidRPr="003B2A31">
              <w:rPr>
                <w:rFonts w:asciiTheme="minorHAnsi" w:hAnsiTheme="minorHAnsi" w:cstheme="minorHAnsi"/>
              </w:rPr>
              <w:t>ater</w:t>
            </w:r>
            <w:r w:rsidR="00DC534B" w:rsidRPr="003B2A31">
              <w:rPr>
                <w:rFonts w:asciiTheme="minorHAnsi" w:hAnsiTheme="minorHAnsi" w:cstheme="minorHAnsi"/>
              </w:rPr>
              <w:t>, w</w:t>
            </w:r>
            <w:r w:rsidRPr="003B2A31">
              <w:rPr>
                <w:rFonts w:asciiTheme="minorHAnsi" w:hAnsiTheme="minorHAnsi" w:cstheme="minorHAnsi"/>
              </w:rPr>
              <w:t>ildlife</w:t>
            </w:r>
          </w:p>
        </w:tc>
        <w:tc>
          <w:tcPr>
            <w:tcW w:w="4136" w:type="pct"/>
            <w:gridSpan w:val="2"/>
          </w:tcPr>
          <w:p w:rsidR="0007242C" w:rsidRPr="003B2A31" w:rsidRDefault="0007242C" w:rsidP="000C6C8D">
            <w:pPr>
              <w:rPr>
                <w:rFonts w:asciiTheme="minorHAnsi" w:hAnsiTheme="minorHAnsi" w:cstheme="minorHAnsi"/>
              </w:rPr>
            </w:pPr>
            <w:r w:rsidRPr="003B2A31">
              <w:rPr>
                <w:rFonts w:asciiTheme="minorHAnsi" w:hAnsiTheme="minorHAnsi" w:cstheme="minorHAnsi"/>
              </w:rPr>
              <w:t xml:space="preserve">Erratic and unpredictable </w:t>
            </w:r>
            <w:proofErr w:type="gramStart"/>
            <w:r w:rsidRPr="003B2A31">
              <w:rPr>
                <w:rFonts w:asciiTheme="minorHAnsi" w:hAnsiTheme="minorHAnsi" w:cstheme="minorHAnsi"/>
              </w:rPr>
              <w:t>rainfall,</w:t>
            </w:r>
            <w:proofErr w:type="gramEnd"/>
            <w:r w:rsidRPr="003B2A31">
              <w:rPr>
                <w:rFonts w:asciiTheme="minorHAnsi" w:hAnsiTheme="minorHAnsi" w:cstheme="minorHAnsi"/>
              </w:rPr>
              <w:t xml:space="preserve"> and patchy vegetation. (</w:t>
            </w:r>
            <w:r w:rsidR="00872068" w:rsidRPr="003B2A31">
              <w:rPr>
                <w:rFonts w:asciiTheme="minorHAnsi" w:hAnsiTheme="minorHAnsi" w:cstheme="minorHAnsi"/>
              </w:rPr>
              <w:t>p 1</w:t>
            </w:r>
            <w:r w:rsidRPr="003B2A31">
              <w:rPr>
                <w:rFonts w:asciiTheme="minorHAnsi" w:hAnsiTheme="minorHAnsi" w:cstheme="minorHAnsi"/>
              </w:rPr>
              <w:t>, VA)</w:t>
            </w:r>
          </w:p>
          <w:p w:rsidR="0007242C" w:rsidRDefault="0007242C">
            <w:pPr>
              <w:rPr>
                <w:rFonts w:asciiTheme="minorHAnsi" w:hAnsiTheme="minorHAnsi" w:cstheme="minorHAnsi"/>
              </w:rPr>
            </w:pPr>
            <w:r w:rsidRPr="003B2A31">
              <w:rPr>
                <w:rFonts w:asciiTheme="minorHAnsi" w:hAnsiTheme="minorHAnsi" w:cstheme="minorHAnsi"/>
              </w:rPr>
              <w:t>Diminishing natural resource base due to overgrazing. (</w:t>
            </w:r>
            <w:r w:rsidR="00872068" w:rsidRPr="003B2A31">
              <w:rPr>
                <w:rFonts w:asciiTheme="minorHAnsi" w:hAnsiTheme="minorHAnsi" w:cstheme="minorHAnsi"/>
              </w:rPr>
              <w:t>p 1</w:t>
            </w:r>
            <w:r w:rsidRPr="003B2A31">
              <w:rPr>
                <w:rFonts w:asciiTheme="minorHAnsi" w:hAnsiTheme="minorHAnsi" w:cstheme="minorHAnsi"/>
              </w:rPr>
              <w:t xml:space="preserve"> VA) </w:t>
            </w:r>
          </w:p>
          <w:p w:rsidR="00E47597" w:rsidRPr="003B2A31" w:rsidRDefault="00E47597" w:rsidP="00E47597">
            <w:pPr>
              <w:rPr>
                <w:rFonts w:asciiTheme="minorHAnsi" w:hAnsiTheme="minorHAnsi" w:cstheme="minorHAnsi"/>
              </w:rPr>
            </w:pPr>
            <w:r>
              <w:rPr>
                <w:rFonts w:asciiTheme="minorHAnsi" w:hAnsiTheme="minorHAnsi" w:cstheme="minorHAnsi"/>
              </w:rPr>
              <w:t xml:space="preserve">More than 40% of all households </w:t>
            </w:r>
            <w:r w:rsidR="00E50E7D" w:rsidRPr="003C5648">
              <w:rPr>
                <w:rFonts w:asciiTheme="minorHAnsi" w:hAnsiTheme="minorHAnsi" w:cstheme="minorHAnsi"/>
                <w:u w:val="single"/>
              </w:rPr>
              <w:t xml:space="preserve">in </w:t>
            </w:r>
            <w:proofErr w:type="spellStart"/>
            <w:r w:rsidR="00E50E7D" w:rsidRPr="003C5648">
              <w:rPr>
                <w:rFonts w:asciiTheme="minorHAnsi" w:hAnsiTheme="minorHAnsi" w:cstheme="minorHAnsi"/>
                <w:u w:val="single"/>
              </w:rPr>
              <w:t>FtF</w:t>
            </w:r>
            <w:proofErr w:type="spellEnd"/>
            <w:r w:rsidR="00E50E7D" w:rsidRPr="003C5648">
              <w:rPr>
                <w:rFonts w:asciiTheme="minorHAnsi" w:hAnsiTheme="minorHAnsi" w:cstheme="minorHAnsi"/>
                <w:u w:val="single"/>
              </w:rPr>
              <w:t xml:space="preserve"> ZOI</w:t>
            </w:r>
            <w:r w:rsidR="00E50E7D">
              <w:rPr>
                <w:rFonts w:asciiTheme="minorHAnsi" w:hAnsiTheme="minorHAnsi" w:cstheme="minorHAnsi"/>
              </w:rPr>
              <w:t xml:space="preserve"> </w:t>
            </w:r>
            <w:r>
              <w:rPr>
                <w:rFonts w:asciiTheme="minorHAnsi" w:hAnsiTheme="minorHAnsi" w:cstheme="minorHAnsi"/>
              </w:rPr>
              <w:t>report water shortage in the past 12 months.(p 39, FTF, PBS)</w:t>
            </w:r>
          </w:p>
        </w:tc>
      </w:tr>
      <w:tr w:rsidR="0007242C" w:rsidRPr="003B2A31" w:rsidTr="006F610D">
        <w:trPr>
          <w:trHeight w:val="341"/>
        </w:trPr>
        <w:tc>
          <w:tcPr>
            <w:tcW w:w="864" w:type="pct"/>
            <w:vMerge/>
            <w:shd w:val="clear" w:color="auto" w:fill="F2F2F2" w:themeFill="background1" w:themeFillShade="F2"/>
          </w:tcPr>
          <w:p w:rsidR="0007242C" w:rsidRPr="003B2A31" w:rsidRDefault="0007242C">
            <w:pPr>
              <w:rPr>
                <w:rFonts w:asciiTheme="minorHAnsi" w:hAnsiTheme="minorHAnsi" w:cstheme="minorHAnsi"/>
              </w:rPr>
            </w:pPr>
          </w:p>
        </w:tc>
        <w:tc>
          <w:tcPr>
            <w:tcW w:w="1973" w:type="pct"/>
            <w:tcBorders>
              <w:right w:val="single" w:sz="18" w:space="0" w:color="auto"/>
            </w:tcBorders>
          </w:tcPr>
          <w:p w:rsidR="0007242C" w:rsidRPr="003B2A31" w:rsidRDefault="00A03A6F" w:rsidP="00C24931">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35% use pond as main water source</w:t>
            </w:r>
            <w:r w:rsidR="00D93856" w:rsidRPr="003B2A31">
              <w:rPr>
                <w:rFonts w:asciiTheme="minorHAnsi" w:hAnsiTheme="minorHAnsi" w:cstheme="minorHAnsi"/>
              </w:rPr>
              <w:t xml:space="preserve">; (54% for </w:t>
            </w:r>
            <w:r w:rsidR="00D93856" w:rsidRPr="003B2A31">
              <w:rPr>
                <w:rFonts w:asciiTheme="minorHAnsi" w:hAnsiTheme="minorHAnsi" w:cstheme="minorHAnsi"/>
                <w:color w:val="FF0000"/>
              </w:rPr>
              <w:t>Pastoralist</w:t>
            </w:r>
            <w:r w:rsidR="00D93856" w:rsidRPr="003B2A31">
              <w:rPr>
                <w:rFonts w:asciiTheme="minorHAnsi" w:hAnsiTheme="minorHAnsi" w:cstheme="minorHAnsi"/>
              </w:rPr>
              <w:t xml:space="preserve">)   </w:t>
            </w:r>
          </w:p>
          <w:p w:rsidR="004806FC" w:rsidRPr="003B2A31" w:rsidRDefault="004806FC" w:rsidP="00C24931">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.9 hours to fetch water</w:t>
            </w:r>
            <w:r w:rsidR="00006290" w:rsidRPr="003B2A31">
              <w:rPr>
                <w:rFonts w:asciiTheme="minorHAnsi" w:hAnsiTheme="minorHAnsi" w:cstheme="minorHAnsi"/>
              </w:rPr>
              <w:t xml:space="preserve"> (p 4 VA)</w:t>
            </w:r>
          </w:p>
          <w:p w:rsidR="001E5387" w:rsidRPr="003B2A31" w:rsidRDefault="001E5387" w:rsidP="00D93856">
            <w:pPr>
              <w:rPr>
                <w:rFonts w:asciiTheme="minorHAnsi" w:hAnsiTheme="minorHAnsi" w:cstheme="minorHAnsi"/>
                <w:b/>
              </w:rPr>
            </w:pPr>
            <w:r w:rsidRPr="003B2A31">
              <w:rPr>
                <w:rFonts w:asciiTheme="minorHAnsi" w:hAnsiTheme="minorHAnsi" w:cstheme="minorHAnsi"/>
                <w:b/>
              </w:rPr>
              <w:t>LAND</w:t>
            </w:r>
          </w:p>
          <w:p w:rsidR="0034742C" w:rsidRPr="003B2A31" w:rsidRDefault="0034742C" w:rsidP="00AB138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Own 2.6 hectares on avg. </w:t>
            </w:r>
            <w:r w:rsidR="00B10DBB" w:rsidRPr="003B2A31">
              <w:rPr>
                <w:rFonts w:asciiTheme="minorHAnsi" w:hAnsiTheme="minorHAnsi" w:cstheme="minorHAnsi"/>
              </w:rPr>
              <w:t>( p 17, VA)</w:t>
            </w:r>
          </w:p>
          <w:p w:rsidR="00C21431" w:rsidRPr="003B2A31" w:rsidRDefault="00C21431" w:rsidP="00AB138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26% access to communal pasture for fodder</w:t>
            </w:r>
            <w:r w:rsidR="00AB1388" w:rsidRPr="003B2A31">
              <w:rPr>
                <w:rFonts w:asciiTheme="minorHAnsi" w:hAnsiTheme="minorHAnsi" w:cstheme="minorHAnsi"/>
              </w:rPr>
              <w:t>; 58% access to private pasture</w:t>
            </w:r>
            <w:r w:rsidRPr="003B2A31">
              <w:rPr>
                <w:rFonts w:asciiTheme="minorHAnsi" w:hAnsiTheme="minorHAnsi" w:cstheme="minorHAnsi"/>
              </w:rPr>
              <w:t xml:space="preserve"> </w:t>
            </w:r>
          </w:p>
          <w:p w:rsidR="00AB1388" w:rsidRPr="003B2A31" w:rsidRDefault="00AB1388" w:rsidP="00AB138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Mean time to get to pasture 1.1 hour </w:t>
            </w:r>
            <w:r w:rsidR="006229AF" w:rsidRPr="003B2A31">
              <w:rPr>
                <w:rFonts w:asciiTheme="minorHAnsi" w:hAnsiTheme="minorHAnsi" w:cstheme="minorHAnsi"/>
              </w:rPr>
              <w:t>( p 20, VA)</w:t>
            </w:r>
          </w:p>
        </w:tc>
        <w:tc>
          <w:tcPr>
            <w:tcW w:w="2163" w:type="pct"/>
            <w:tcBorders>
              <w:left w:val="single" w:sz="18" w:space="0" w:color="auto"/>
            </w:tcBorders>
          </w:tcPr>
          <w:p w:rsidR="0007242C" w:rsidRPr="003B2A31" w:rsidRDefault="00A03A6F" w:rsidP="00C24931">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45% use pond as main water source </w:t>
            </w:r>
            <w:r w:rsidR="00D93856" w:rsidRPr="003B2A31">
              <w:rPr>
                <w:rFonts w:asciiTheme="minorHAnsi" w:hAnsiTheme="minorHAnsi" w:cstheme="minorHAnsi"/>
              </w:rPr>
              <w:t xml:space="preserve"> (54% for </w:t>
            </w:r>
            <w:r w:rsidR="00D93856" w:rsidRPr="003B2A31">
              <w:rPr>
                <w:rFonts w:asciiTheme="minorHAnsi" w:hAnsiTheme="minorHAnsi" w:cstheme="minorHAnsi"/>
                <w:color w:val="FF0000"/>
              </w:rPr>
              <w:t>Pastoralist</w:t>
            </w:r>
            <w:r w:rsidR="00D93856" w:rsidRPr="003B2A31">
              <w:rPr>
                <w:rFonts w:asciiTheme="minorHAnsi" w:hAnsiTheme="minorHAnsi" w:cstheme="minorHAnsi"/>
              </w:rPr>
              <w:t>)</w:t>
            </w:r>
            <w:r w:rsidR="004E7C4A" w:rsidRPr="003B2A31">
              <w:rPr>
                <w:rFonts w:asciiTheme="minorHAnsi" w:hAnsiTheme="minorHAnsi" w:cstheme="minorHAnsi"/>
              </w:rPr>
              <w:t xml:space="preserve"> </w:t>
            </w:r>
          </w:p>
          <w:p w:rsidR="004806FC" w:rsidRPr="003B2A31" w:rsidRDefault="004806FC" w:rsidP="00C24931">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1.8 hours</w:t>
            </w:r>
            <w:r w:rsidR="00C24931" w:rsidRPr="003B2A31">
              <w:rPr>
                <w:rFonts w:asciiTheme="minorHAnsi" w:hAnsiTheme="minorHAnsi" w:cstheme="minorHAnsi"/>
              </w:rPr>
              <w:t xml:space="preserve"> to fetch water </w:t>
            </w:r>
            <w:r w:rsidR="00006290" w:rsidRPr="003B2A31">
              <w:rPr>
                <w:rFonts w:asciiTheme="minorHAnsi" w:hAnsiTheme="minorHAnsi" w:cstheme="minorHAnsi"/>
              </w:rPr>
              <w:t>(p 4 VA)</w:t>
            </w:r>
          </w:p>
          <w:p w:rsidR="001E5387" w:rsidRPr="003B2A31" w:rsidRDefault="001E5387" w:rsidP="00A03A6F">
            <w:pPr>
              <w:rPr>
                <w:rFonts w:asciiTheme="minorHAnsi" w:hAnsiTheme="minorHAnsi" w:cstheme="minorHAnsi"/>
                <w:b/>
              </w:rPr>
            </w:pPr>
            <w:r w:rsidRPr="003B2A31">
              <w:rPr>
                <w:rFonts w:asciiTheme="minorHAnsi" w:hAnsiTheme="minorHAnsi" w:cstheme="minorHAnsi"/>
                <w:b/>
              </w:rPr>
              <w:t>LAND</w:t>
            </w:r>
          </w:p>
          <w:p w:rsidR="0034742C" w:rsidRPr="003B2A31" w:rsidRDefault="0034742C" w:rsidP="00AB138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Own 1.1 hectares on avg.</w:t>
            </w:r>
            <w:r w:rsidR="00B10DBB" w:rsidRPr="003B2A31">
              <w:rPr>
                <w:rFonts w:asciiTheme="minorHAnsi" w:hAnsiTheme="minorHAnsi" w:cstheme="minorHAnsi"/>
              </w:rPr>
              <w:t xml:space="preserve"> ( p 17, VA)</w:t>
            </w:r>
          </w:p>
          <w:p w:rsidR="0034742C" w:rsidRPr="003B2A31" w:rsidRDefault="00C21431" w:rsidP="00AB138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88% access to communal pasture for fodder. </w:t>
            </w:r>
          </w:p>
          <w:p w:rsidR="00AB1388" w:rsidRPr="003B2A31" w:rsidRDefault="00AB1388" w:rsidP="00AB138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Mean time to get to pasture 2.1 hour</w:t>
            </w:r>
            <w:r w:rsidR="006229AF" w:rsidRPr="003B2A31">
              <w:rPr>
                <w:rFonts w:asciiTheme="minorHAnsi" w:hAnsiTheme="minorHAnsi" w:cstheme="minorHAnsi"/>
              </w:rPr>
              <w:t xml:space="preserve"> ( p 20, VA)</w:t>
            </w:r>
          </w:p>
        </w:tc>
      </w:tr>
      <w:tr w:rsidR="00E869AB" w:rsidRPr="003B2A31" w:rsidTr="00BF4D29">
        <w:trPr>
          <w:trHeight w:val="458"/>
        </w:trPr>
        <w:tc>
          <w:tcPr>
            <w:tcW w:w="864" w:type="pct"/>
            <w:vMerge w:val="restart"/>
            <w:shd w:val="clear" w:color="auto" w:fill="F2F2F2" w:themeFill="background1" w:themeFillShade="F2"/>
          </w:tcPr>
          <w:p w:rsidR="00E869AB" w:rsidRPr="003B2A31" w:rsidRDefault="00E869AB" w:rsidP="00A520FC">
            <w:pPr>
              <w:rPr>
                <w:rFonts w:asciiTheme="minorHAnsi" w:hAnsiTheme="minorHAnsi" w:cstheme="minorHAnsi"/>
                <w:b/>
              </w:rPr>
            </w:pPr>
            <w:r w:rsidRPr="003B2A31">
              <w:rPr>
                <w:rFonts w:asciiTheme="minorHAnsi" w:hAnsiTheme="minorHAnsi" w:cstheme="minorHAnsi"/>
                <w:b/>
              </w:rPr>
              <w:t xml:space="preserve">Social capital </w:t>
            </w:r>
          </w:p>
          <w:p w:rsidR="00E6737C" w:rsidRPr="003B2A31" w:rsidRDefault="00E6737C" w:rsidP="00E6737C">
            <w:pPr>
              <w:pStyle w:val="ListParagraph"/>
              <w:numPr>
                <w:ilvl w:val="0"/>
                <w:numId w:val="12"/>
              </w:numPr>
              <w:rPr>
                <w:rFonts w:asciiTheme="minorHAnsi" w:hAnsiTheme="minorHAnsi" w:cstheme="minorHAnsi"/>
              </w:rPr>
            </w:pPr>
            <w:r w:rsidRPr="003B2A31">
              <w:rPr>
                <w:rFonts w:asciiTheme="minorHAnsi" w:hAnsiTheme="minorHAnsi" w:cstheme="minorHAnsi"/>
              </w:rPr>
              <w:t>Bonding, bridging, linking</w:t>
            </w:r>
          </w:p>
          <w:p w:rsidR="00E6737C" w:rsidRPr="003B2A31" w:rsidRDefault="00E6737C" w:rsidP="00E6737C">
            <w:pPr>
              <w:rPr>
                <w:rFonts w:asciiTheme="minorHAnsi" w:hAnsiTheme="minorHAnsi" w:cstheme="minorHAnsi"/>
              </w:rPr>
            </w:pPr>
          </w:p>
          <w:p w:rsidR="00E6737C" w:rsidRPr="003B2A31" w:rsidRDefault="00E6737C" w:rsidP="00E6737C">
            <w:pPr>
              <w:pStyle w:val="ListParagraph"/>
              <w:numPr>
                <w:ilvl w:val="0"/>
                <w:numId w:val="12"/>
              </w:numPr>
              <w:rPr>
                <w:rFonts w:asciiTheme="minorHAnsi" w:hAnsiTheme="minorHAnsi" w:cstheme="minorHAnsi"/>
              </w:rPr>
            </w:pPr>
            <w:r w:rsidRPr="003B2A31">
              <w:rPr>
                <w:rFonts w:asciiTheme="minorHAnsi" w:hAnsiTheme="minorHAnsi" w:cstheme="minorHAnsi"/>
              </w:rPr>
              <w:t xml:space="preserve">Extended family structures </w:t>
            </w:r>
          </w:p>
          <w:p w:rsidR="00E6737C" w:rsidRPr="003B2A31" w:rsidRDefault="00E6737C" w:rsidP="00E6737C">
            <w:pPr>
              <w:pStyle w:val="ListParagraph"/>
              <w:numPr>
                <w:ilvl w:val="0"/>
                <w:numId w:val="12"/>
              </w:numPr>
              <w:rPr>
                <w:rFonts w:asciiTheme="minorHAnsi" w:hAnsiTheme="minorHAnsi" w:cstheme="minorHAnsi"/>
                <w:b/>
              </w:rPr>
            </w:pPr>
            <w:r w:rsidRPr="003B2A31">
              <w:rPr>
                <w:rFonts w:asciiTheme="minorHAnsi" w:hAnsiTheme="minorHAnsi" w:cstheme="minorHAnsi"/>
              </w:rPr>
              <w:t>Community labor-sharing systems</w:t>
            </w:r>
          </w:p>
          <w:p w:rsidR="001A01C0" w:rsidRPr="003B2A31" w:rsidRDefault="001A01C0" w:rsidP="001A01C0">
            <w:pPr>
              <w:pStyle w:val="ListParagraph"/>
              <w:numPr>
                <w:ilvl w:val="0"/>
                <w:numId w:val="12"/>
              </w:numPr>
              <w:rPr>
                <w:rFonts w:asciiTheme="minorHAnsi" w:hAnsiTheme="minorHAnsi" w:cstheme="minorHAnsi"/>
              </w:rPr>
            </w:pPr>
            <w:r w:rsidRPr="003B2A31">
              <w:rPr>
                <w:rFonts w:asciiTheme="minorHAnsi" w:hAnsiTheme="minorHAnsi" w:cstheme="minorHAnsi"/>
              </w:rPr>
              <w:t>Informal community support networks</w:t>
            </w:r>
          </w:p>
          <w:p w:rsidR="001A01C0" w:rsidRPr="003B2A31" w:rsidRDefault="001A01C0" w:rsidP="000073A0">
            <w:pPr>
              <w:pStyle w:val="ListParagraph"/>
              <w:ind w:left="360"/>
              <w:rPr>
                <w:rFonts w:asciiTheme="minorHAnsi" w:hAnsiTheme="minorHAnsi" w:cstheme="minorHAnsi"/>
                <w:b/>
              </w:rPr>
            </w:pPr>
          </w:p>
        </w:tc>
        <w:tc>
          <w:tcPr>
            <w:tcW w:w="1973" w:type="pct"/>
            <w:tcBorders>
              <w:right w:val="single" w:sz="18" w:space="0" w:color="auto"/>
            </w:tcBorders>
          </w:tcPr>
          <w:p w:rsidR="00550891" w:rsidRPr="003B2A31" w:rsidRDefault="00550891" w:rsidP="00550891">
            <w:pPr>
              <w:rPr>
                <w:rFonts w:asciiTheme="minorHAnsi" w:hAnsiTheme="minorHAnsi" w:cstheme="minorHAnsi"/>
              </w:rPr>
            </w:pPr>
            <w:r w:rsidRPr="003B2A31">
              <w:rPr>
                <w:rFonts w:asciiTheme="minorHAnsi" w:hAnsiTheme="minorHAnsi" w:cstheme="minorHAnsi"/>
              </w:rPr>
              <w:t xml:space="preserve">43% Borrow food, or rely on help from a friend or relative when food insecure. (p 9, VA) </w:t>
            </w:r>
          </w:p>
          <w:p w:rsidR="004E0A83" w:rsidRPr="003B2A31" w:rsidRDefault="004E0A83">
            <w:pPr>
              <w:rPr>
                <w:rFonts w:asciiTheme="minorHAnsi" w:hAnsiTheme="minorHAnsi" w:cstheme="minorHAnsi"/>
              </w:rPr>
            </w:pPr>
          </w:p>
          <w:p w:rsidR="004E0A83" w:rsidRPr="003B2A31" w:rsidRDefault="004E0A83">
            <w:pPr>
              <w:rPr>
                <w:rFonts w:asciiTheme="minorHAnsi" w:hAnsiTheme="minorHAnsi" w:cstheme="minorHAnsi"/>
              </w:rPr>
            </w:pPr>
            <w:r w:rsidRPr="003B2A31">
              <w:rPr>
                <w:rFonts w:asciiTheme="minorHAnsi" w:hAnsiTheme="minorHAnsi" w:cstheme="minorHAnsi"/>
              </w:rPr>
              <w:t xml:space="preserve">25% received some form of informal support in past year </w:t>
            </w:r>
            <w:r w:rsidR="00550891" w:rsidRPr="003B2A31">
              <w:rPr>
                <w:rFonts w:asciiTheme="minorHAnsi" w:hAnsiTheme="minorHAnsi" w:cstheme="minorHAnsi"/>
              </w:rPr>
              <w:t xml:space="preserve">(mostly loans, gifts and restocking) </w:t>
            </w:r>
            <w:r w:rsidRPr="003B2A31">
              <w:rPr>
                <w:rFonts w:asciiTheme="minorHAnsi" w:hAnsiTheme="minorHAnsi" w:cstheme="minorHAnsi"/>
              </w:rPr>
              <w:t>(p 14, VA)</w:t>
            </w:r>
          </w:p>
        </w:tc>
        <w:tc>
          <w:tcPr>
            <w:tcW w:w="2163" w:type="pct"/>
            <w:tcBorders>
              <w:left w:val="single" w:sz="18" w:space="0" w:color="auto"/>
            </w:tcBorders>
          </w:tcPr>
          <w:p w:rsidR="00550891" w:rsidRPr="003B2A31" w:rsidRDefault="00550891" w:rsidP="00550891">
            <w:pPr>
              <w:rPr>
                <w:rFonts w:asciiTheme="minorHAnsi" w:hAnsiTheme="minorHAnsi" w:cstheme="minorHAnsi"/>
              </w:rPr>
            </w:pPr>
            <w:r w:rsidRPr="003B2A31">
              <w:rPr>
                <w:rFonts w:asciiTheme="minorHAnsi" w:hAnsiTheme="minorHAnsi" w:cstheme="minorHAnsi"/>
              </w:rPr>
              <w:t>30 % Borrow food, or rely on help from a friend or relative when food insecure. (p 9 VA)</w:t>
            </w:r>
          </w:p>
          <w:p w:rsidR="004E0A83" w:rsidRPr="003B2A31" w:rsidRDefault="004E0A83">
            <w:pPr>
              <w:rPr>
                <w:rFonts w:asciiTheme="minorHAnsi" w:hAnsiTheme="minorHAnsi" w:cstheme="minorHAnsi"/>
              </w:rPr>
            </w:pPr>
            <w:r w:rsidRPr="003B2A31">
              <w:rPr>
                <w:rFonts w:asciiTheme="minorHAnsi" w:hAnsiTheme="minorHAnsi" w:cstheme="minorHAnsi"/>
              </w:rPr>
              <w:t>51% received some form of informal support in past year</w:t>
            </w:r>
            <w:r w:rsidR="00550891" w:rsidRPr="003B2A31">
              <w:rPr>
                <w:rFonts w:asciiTheme="minorHAnsi" w:hAnsiTheme="minorHAnsi" w:cstheme="minorHAnsi"/>
              </w:rPr>
              <w:t>, mostly loans and gifts</w:t>
            </w:r>
            <w:r w:rsidRPr="003B2A31">
              <w:rPr>
                <w:rFonts w:asciiTheme="minorHAnsi" w:hAnsiTheme="minorHAnsi" w:cstheme="minorHAnsi"/>
              </w:rPr>
              <w:t xml:space="preserve"> (p 14, VA) </w:t>
            </w:r>
          </w:p>
        </w:tc>
      </w:tr>
      <w:tr w:rsidR="00E869AB" w:rsidRPr="003B2A31" w:rsidTr="00357F09">
        <w:trPr>
          <w:trHeight w:val="458"/>
        </w:trPr>
        <w:tc>
          <w:tcPr>
            <w:tcW w:w="864" w:type="pct"/>
            <w:vMerge/>
            <w:shd w:val="clear" w:color="auto" w:fill="F2F2F2" w:themeFill="background1" w:themeFillShade="F2"/>
          </w:tcPr>
          <w:p w:rsidR="00E869AB" w:rsidRPr="003B2A31" w:rsidRDefault="00E869AB">
            <w:pPr>
              <w:rPr>
                <w:rFonts w:asciiTheme="minorHAnsi" w:hAnsiTheme="minorHAnsi" w:cstheme="minorHAnsi"/>
                <w:b/>
              </w:rPr>
            </w:pPr>
          </w:p>
        </w:tc>
        <w:tc>
          <w:tcPr>
            <w:tcW w:w="4136" w:type="pct"/>
            <w:gridSpan w:val="2"/>
          </w:tcPr>
          <w:p w:rsidR="00E869AB" w:rsidRPr="003B2A31" w:rsidRDefault="00714500" w:rsidP="00A02ABE">
            <w:pPr>
              <w:spacing w:after="200"/>
              <w:rPr>
                <w:rFonts w:asciiTheme="minorHAnsi" w:hAnsiTheme="minorHAnsi" w:cstheme="minorHAnsi"/>
              </w:rPr>
            </w:pPr>
            <w:r w:rsidRPr="003B2A31">
              <w:rPr>
                <w:rFonts w:asciiTheme="minorHAnsi" w:hAnsiTheme="minorHAnsi" w:cstheme="minorHAnsi"/>
                <w:i/>
              </w:rPr>
              <w:t xml:space="preserve">Conflict </w:t>
            </w:r>
            <w:r w:rsidR="00A02ABE" w:rsidRPr="003B2A31">
              <w:rPr>
                <w:rFonts w:asciiTheme="minorHAnsi" w:hAnsiTheme="minorHAnsi" w:cstheme="minorHAnsi"/>
                <w:i/>
              </w:rPr>
              <w:t xml:space="preserve">over pasture and water </w:t>
            </w:r>
            <w:r w:rsidRPr="003B2A31">
              <w:rPr>
                <w:rFonts w:asciiTheme="minorHAnsi" w:hAnsiTheme="minorHAnsi" w:cstheme="minorHAnsi"/>
                <w:i/>
              </w:rPr>
              <w:t>exacerbated during severe drought (QUAL p 11</w:t>
            </w:r>
            <w:r w:rsidR="00A02ABE" w:rsidRPr="003B2A31">
              <w:rPr>
                <w:rFonts w:asciiTheme="minorHAnsi" w:hAnsiTheme="minorHAnsi" w:cstheme="minorHAnsi"/>
                <w:i/>
              </w:rPr>
              <w:t xml:space="preserve">  &amp; 27</w:t>
            </w:r>
            <w:r w:rsidRPr="003B2A31">
              <w:rPr>
                <w:rFonts w:asciiTheme="minorHAnsi" w:hAnsiTheme="minorHAnsi" w:cstheme="minorHAnsi"/>
                <w:i/>
              </w:rPr>
              <w:t>,VA)</w:t>
            </w:r>
            <w:r w:rsidR="00A02ABE" w:rsidRPr="003B2A31">
              <w:rPr>
                <w:rFonts w:asciiTheme="minorHAnsi" w:hAnsiTheme="minorHAnsi" w:cstheme="minorHAnsi"/>
              </w:rPr>
              <w:t xml:space="preserve"> </w:t>
            </w:r>
          </w:p>
          <w:p w:rsidR="00E869AB" w:rsidRPr="003B2A31" w:rsidRDefault="00E869AB" w:rsidP="00D70EAD">
            <w:pPr>
              <w:pStyle w:val="ListParagraph"/>
              <w:numPr>
                <w:ilvl w:val="0"/>
                <w:numId w:val="4"/>
              </w:numPr>
              <w:ind w:left="255" w:hanging="255"/>
              <w:rPr>
                <w:rFonts w:asciiTheme="minorHAnsi" w:hAnsiTheme="minorHAnsi" w:cstheme="minorHAnsi"/>
              </w:rPr>
            </w:pPr>
            <w:r w:rsidRPr="003B2A31">
              <w:rPr>
                <w:rFonts w:asciiTheme="minorHAnsi" w:hAnsiTheme="minorHAnsi" w:cstheme="minorHAnsi"/>
              </w:rPr>
              <w:t xml:space="preserve">Limited contacts and support networks to obtain alternative livelihoods. (p </w:t>
            </w:r>
            <w:r w:rsidR="004D0C93" w:rsidRPr="003B2A31">
              <w:rPr>
                <w:rFonts w:asciiTheme="minorHAnsi" w:hAnsiTheme="minorHAnsi" w:cstheme="minorHAnsi"/>
              </w:rPr>
              <w:t>2</w:t>
            </w:r>
            <w:r w:rsidRPr="003B2A31">
              <w:rPr>
                <w:rFonts w:asciiTheme="minorHAnsi" w:hAnsiTheme="minorHAnsi" w:cstheme="minorHAnsi"/>
              </w:rPr>
              <w:t xml:space="preserve"> VA)</w:t>
            </w:r>
          </w:p>
          <w:p w:rsidR="00BE16B4" w:rsidRPr="003B2A31" w:rsidRDefault="00BE16B4" w:rsidP="00D70EAD">
            <w:pPr>
              <w:pStyle w:val="ListParagraph"/>
              <w:numPr>
                <w:ilvl w:val="0"/>
                <w:numId w:val="4"/>
              </w:numPr>
              <w:ind w:left="255" w:hanging="255"/>
              <w:rPr>
                <w:rFonts w:asciiTheme="minorHAnsi" w:hAnsiTheme="minorHAnsi" w:cstheme="minorHAnsi"/>
              </w:rPr>
            </w:pPr>
            <w:r w:rsidRPr="003B2A31">
              <w:rPr>
                <w:rFonts w:asciiTheme="minorHAnsi" w:hAnsiTheme="minorHAnsi" w:cstheme="minorHAnsi"/>
              </w:rPr>
              <w:t xml:space="preserve">40% non-pastoralists borrow food, or rely on help from a friend or relative when food insecure vs. 30% </w:t>
            </w:r>
            <w:r w:rsidRPr="003B2A31">
              <w:rPr>
                <w:rFonts w:asciiTheme="minorHAnsi" w:hAnsiTheme="minorHAnsi" w:cstheme="minorHAnsi"/>
                <w:color w:val="FF0000"/>
              </w:rPr>
              <w:t>Pastoralists</w:t>
            </w:r>
            <w:r w:rsidR="00551691" w:rsidRPr="003B2A31">
              <w:rPr>
                <w:rFonts w:asciiTheme="minorHAnsi" w:hAnsiTheme="minorHAnsi" w:cstheme="minorHAnsi"/>
              </w:rPr>
              <w:t xml:space="preserve"> (p 9, VA)</w:t>
            </w:r>
            <w:r w:rsidR="00715057" w:rsidRPr="003B2A31">
              <w:rPr>
                <w:rFonts w:asciiTheme="minorHAnsi" w:hAnsiTheme="minorHAnsi" w:cstheme="minorHAnsi"/>
              </w:rPr>
              <w:t>.</w:t>
            </w:r>
          </w:p>
          <w:p w:rsidR="00715057" w:rsidRPr="003B2A31" w:rsidRDefault="00715057" w:rsidP="00D70EAD">
            <w:pPr>
              <w:pStyle w:val="ListParagraph"/>
              <w:numPr>
                <w:ilvl w:val="0"/>
                <w:numId w:val="4"/>
              </w:numPr>
              <w:ind w:left="255" w:hanging="255"/>
              <w:rPr>
                <w:rFonts w:asciiTheme="minorHAnsi" w:hAnsiTheme="minorHAnsi" w:cstheme="minorHAnsi"/>
              </w:rPr>
            </w:pPr>
            <w:r w:rsidRPr="003B2A31">
              <w:rPr>
                <w:rFonts w:asciiTheme="minorHAnsi" w:hAnsiTheme="minorHAnsi" w:cstheme="minorHAnsi"/>
              </w:rPr>
              <w:t xml:space="preserve">Very few &lt; 4% report theft or violence (p </w:t>
            </w:r>
            <w:r w:rsidR="00032403" w:rsidRPr="003B2A31">
              <w:rPr>
                <w:rFonts w:asciiTheme="minorHAnsi" w:hAnsiTheme="minorHAnsi" w:cstheme="minorHAnsi"/>
              </w:rPr>
              <w:t>10,</w:t>
            </w:r>
            <w:r w:rsidRPr="003B2A31">
              <w:rPr>
                <w:rFonts w:asciiTheme="minorHAnsi" w:hAnsiTheme="minorHAnsi" w:cstheme="minorHAnsi"/>
              </w:rPr>
              <w:t xml:space="preserve"> VA)</w:t>
            </w:r>
          </w:p>
          <w:p w:rsidR="005B73E1" w:rsidRPr="003B2A31" w:rsidRDefault="005B73E1" w:rsidP="00D70EAD">
            <w:pPr>
              <w:pStyle w:val="ListParagraph"/>
              <w:numPr>
                <w:ilvl w:val="0"/>
                <w:numId w:val="4"/>
              </w:numPr>
              <w:ind w:left="255" w:hanging="255"/>
              <w:rPr>
                <w:rFonts w:asciiTheme="minorHAnsi" w:hAnsiTheme="minorHAnsi" w:cstheme="minorHAnsi"/>
              </w:rPr>
            </w:pPr>
            <w:r w:rsidRPr="003B2A31">
              <w:rPr>
                <w:rFonts w:asciiTheme="minorHAnsi" w:hAnsiTheme="minorHAnsi" w:cstheme="minorHAnsi"/>
              </w:rPr>
              <w:t xml:space="preserve">strong cultural norms to help the less fortunate, whether by providing food, grain, labor, wood or money as “gifts” or by sharing cattle, plows, or labor to prepare fields or reconstruct houses destroyed by floods, </w:t>
            </w:r>
            <w:proofErr w:type="spellStart"/>
            <w:r w:rsidRPr="003B2A31">
              <w:rPr>
                <w:rFonts w:asciiTheme="minorHAnsi" w:hAnsiTheme="minorHAnsi" w:cstheme="minorHAnsi"/>
              </w:rPr>
              <w:t>etc</w:t>
            </w:r>
            <w:proofErr w:type="spellEnd"/>
            <w:r w:rsidRPr="003B2A31">
              <w:rPr>
                <w:rFonts w:asciiTheme="minorHAnsi" w:hAnsiTheme="minorHAnsi" w:cstheme="minorHAnsi"/>
              </w:rPr>
              <w:t xml:space="preserve"> (QUAL p </w:t>
            </w:r>
            <w:r w:rsidR="00032403" w:rsidRPr="003B2A31">
              <w:rPr>
                <w:rFonts w:asciiTheme="minorHAnsi" w:hAnsiTheme="minorHAnsi" w:cstheme="minorHAnsi"/>
              </w:rPr>
              <w:t>9</w:t>
            </w:r>
            <w:r w:rsidRPr="003B2A31">
              <w:rPr>
                <w:rFonts w:asciiTheme="minorHAnsi" w:hAnsiTheme="minorHAnsi" w:cstheme="minorHAnsi"/>
              </w:rPr>
              <w:t xml:space="preserve"> VA).</w:t>
            </w:r>
          </w:p>
          <w:p w:rsidR="005A6411" w:rsidRPr="003B2A31" w:rsidRDefault="005A6411" w:rsidP="00D70EAD">
            <w:pPr>
              <w:pStyle w:val="ListParagraph"/>
              <w:numPr>
                <w:ilvl w:val="0"/>
                <w:numId w:val="4"/>
              </w:numPr>
              <w:ind w:left="255" w:hanging="255"/>
              <w:rPr>
                <w:rFonts w:asciiTheme="minorHAnsi" w:hAnsiTheme="minorHAnsi" w:cstheme="minorHAnsi"/>
              </w:rPr>
            </w:pPr>
            <w:r w:rsidRPr="003B2A31">
              <w:rPr>
                <w:rFonts w:asciiTheme="minorHAnsi" w:hAnsiTheme="minorHAnsi" w:cstheme="minorHAnsi"/>
              </w:rPr>
              <w:t xml:space="preserve">Elders and the disabled receive help first; then religious and community leaders.( p 13, VA) </w:t>
            </w:r>
          </w:p>
          <w:p w:rsidR="008F4EF9" w:rsidRPr="003B2A31" w:rsidRDefault="008F4EF9" w:rsidP="00D70EAD">
            <w:pPr>
              <w:pStyle w:val="ListParagraph"/>
              <w:numPr>
                <w:ilvl w:val="0"/>
                <w:numId w:val="4"/>
              </w:numPr>
              <w:ind w:left="255" w:hanging="255"/>
              <w:rPr>
                <w:rFonts w:asciiTheme="minorHAnsi" w:hAnsiTheme="minorHAnsi" w:cstheme="minorHAnsi"/>
                <w:i/>
              </w:rPr>
            </w:pPr>
            <w:r w:rsidRPr="003B2A31">
              <w:rPr>
                <w:rFonts w:asciiTheme="minorHAnsi" w:hAnsiTheme="minorHAnsi" w:cstheme="minorHAnsi"/>
                <w:i/>
              </w:rPr>
              <w:t xml:space="preserve">HH are not in a position to make contact with traders due to limited road and telephone infrastructure. (QUAL, p 21, VA) </w:t>
            </w:r>
          </w:p>
          <w:p w:rsidR="00D70EAD" w:rsidRPr="003B2A31" w:rsidRDefault="00D70EAD" w:rsidP="00D70EAD">
            <w:pPr>
              <w:pStyle w:val="ListParagraph"/>
              <w:numPr>
                <w:ilvl w:val="0"/>
                <w:numId w:val="4"/>
              </w:numPr>
              <w:ind w:left="255" w:hanging="255"/>
              <w:rPr>
                <w:rFonts w:asciiTheme="minorHAnsi" w:hAnsiTheme="minorHAnsi" w:cstheme="minorHAnsi"/>
              </w:rPr>
            </w:pPr>
            <w:r w:rsidRPr="003B2A31">
              <w:rPr>
                <w:rFonts w:asciiTheme="minorHAnsi" w:hAnsiTheme="minorHAnsi" w:cstheme="minorHAnsi"/>
                <w:i/>
              </w:rPr>
              <w:t xml:space="preserve">Some communities plan together to decide on a course of action for approaching government with requests for assistance &amp; work collectively to prepare sandbags and other flood mitigation activities aimed at preventing </w:t>
            </w:r>
            <w:r w:rsidRPr="003B2A31">
              <w:rPr>
                <w:rFonts w:asciiTheme="minorHAnsi" w:hAnsiTheme="minorHAnsi" w:cstheme="minorHAnsi"/>
                <w:i/>
              </w:rPr>
              <w:lastRenderedPageBreak/>
              <w:t>damage to farm land. (QUAL p 25 VA).</w:t>
            </w:r>
          </w:p>
          <w:p w:rsidR="00C668B9" w:rsidRPr="003B2A31" w:rsidRDefault="00C668B9" w:rsidP="00D70EAD">
            <w:pPr>
              <w:pStyle w:val="ListParagraph"/>
              <w:numPr>
                <w:ilvl w:val="0"/>
                <w:numId w:val="4"/>
              </w:numPr>
              <w:ind w:left="255" w:hanging="255"/>
              <w:rPr>
                <w:rFonts w:asciiTheme="minorHAnsi" w:hAnsiTheme="minorHAnsi" w:cstheme="minorHAnsi"/>
              </w:rPr>
            </w:pPr>
            <w:r w:rsidRPr="003B2A31">
              <w:rPr>
                <w:rFonts w:asciiTheme="minorHAnsi" w:hAnsiTheme="minorHAnsi" w:cstheme="minorHAnsi"/>
                <w:i/>
              </w:rPr>
              <w:t>Some households organize into groups of five to 10 households to plough fields together. (QUAL p 25 VA).</w:t>
            </w:r>
          </w:p>
          <w:p w:rsidR="00D3488E" w:rsidRPr="003B2A31" w:rsidRDefault="00D3488E" w:rsidP="00D70EAD">
            <w:pPr>
              <w:pStyle w:val="ListParagraph"/>
              <w:numPr>
                <w:ilvl w:val="0"/>
                <w:numId w:val="4"/>
              </w:numPr>
              <w:ind w:left="255" w:hanging="255"/>
              <w:rPr>
                <w:rFonts w:asciiTheme="minorHAnsi" w:hAnsiTheme="minorHAnsi" w:cstheme="minorHAnsi"/>
                <w:i/>
              </w:rPr>
            </w:pPr>
            <w:r w:rsidRPr="003B2A31">
              <w:rPr>
                <w:rFonts w:asciiTheme="minorHAnsi" w:hAnsiTheme="minorHAnsi" w:cstheme="minorHAnsi"/>
                <w:i/>
              </w:rPr>
              <w:t>In the case of shocks, communities may request support from educated community members who are living far away and they often respond to such requests. (</w:t>
            </w:r>
            <w:proofErr w:type="spellStart"/>
            <w:r w:rsidRPr="003B2A31">
              <w:rPr>
                <w:rFonts w:asciiTheme="minorHAnsi" w:hAnsiTheme="minorHAnsi" w:cstheme="minorHAnsi"/>
                <w:i/>
              </w:rPr>
              <w:t>QUALp</w:t>
            </w:r>
            <w:proofErr w:type="spellEnd"/>
            <w:r w:rsidRPr="003B2A31">
              <w:rPr>
                <w:rFonts w:asciiTheme="minorHAnsi" w:hAnsiTheme="minorHAnsi" w:cstheme="minorHAnsi"/>
                <w:i/>
              </w:rPr>
              <w:t xml:space="preserve"> 27, VA)</w:t>
            </w:r>
          </w:p>
          <w:p w:rsidR="00D70EAD" w:rsidRPr="003B2A31" w:rsidRDefault="00D70EAD" w:rsidP="00D70EAD">
            <w:pPr>
              <w:pStyle w:val="ListParagraph"/>
              <w:rPr>
                <w:rFonts w:asciiTheme="minorHAnsi" w:hAnsiTheme="minorHAnsi" w:cstheme="minorHAnsi"/>
                <w:i/>
              </w:rPr>
            </w:pPr>
          </w:p>
        </w:tc>
      </w:tr>
      <w:tr w:rsidR="00DF543B" w:rsidRPr="003B2A31" w:rsidTr="00DF543B">
        <w:trPr>
          <w:trHeight w:val="512"/>
        </w:trPr>
        <w:tc>
          <w:tcPr>
            <w:tcW w:w="864" w:type="pct"/>
            <w:vMerge w:val="restart"/>
            <w:shd w:val="clear" w:color="auto" w:fill="F2F2F2" w:themeFill="background1" w:themeFillShade="F2"/>
            <w:vAlign w:val="center"/>
          </w:tcPr>
          <w:p w:rsidR="00DF543B" w:rsidRPr="003B2A31" w:rsidRDefault="00DF543B" w:rsidP="00DF543B">
            <w:pPr>
              <w:rPr>
                <w:rFonts w:asciiTheme="minorHAnsi" w:hAnsiTheme="minorHAnsi" w:cstheme="minorHAnsi"/>
                <w:b/>
              </w:rPr>
            </w:pPr>
            <w:r w:rsidRPr="003B2A31">
              <w:rPr>
                <w:rFonts w:asciiTheme="minorHAnsi" w:hAnsiTheme="minorHAnsi" w:cstheme="minorHAnsi"/>
                <w:b/>
              </w:rPr>
              <w:lastRenderedPageBreak/>
              <w:t>Physical capital</w:t>
            </w:r>
          </w:p>
          <w:p w:rsidR="003A69AF" w:rsidRPr="003A69AF" w:rsidRDefault="003A69AF" w:rsidP="003A69AF">
            <w:pPr>
              <w:pStyle w:val="ListParagraph"/>
              <w:numPr>
                <w:ilvl w:val="0"/>
                <w:numId w:val="10"/>
              </w:numPr>
              <w:rPr>
                <w:rFonts w:asciiTheme="minorHAnsi" w:hAnsiTheme="minorHAnsi" w:cstheme="minorHAnsi"/>
              </w:rPr>
            </w:pPr>
            <w:r w:rsidRPr="003A69AF">
              <w:rPr>
                <w:rFonts w:asciiTheme="minorHAnsi" w:hAnsiTheme="minorHAnsi" w:cstheme="minorHAnsi"/>
              </w:rPr>
              <w:t>Business equipment</w:t>
            </w:r>
          </w:p>
          <w:p w:rsidR="003A69AF" w:rsidRPr="003A69AF" w:rsidRDefault="003A69AF" w:rsidP="003A69AF">
            <w:pPr>
              <w:pStyle w:val="ListParagraph"/>
              <w:numPr>
                <w:ilvl w:val="0"/>
                <w:numId w:val="10"/>
              </w:numPr>
              <w:rPr>
                <w:rFonts w:asciiTheme="minorHAnsi" w:hAnsiTheme="minorHAnsi" w:cstheme="minorHAnsi"/>
              </w:rPr>
            </w:pPr>
            <w:r w:rsidRPr="003A69AF">
              <w:rPr>
                <w:rFonts w:asciiTheme="minorHAnsi" w:hAnsiTheme="minorHAnsi" w:cstheme="minorHAnsi"/>
              </w:rPr>
              <w:t>Farm tools</w:t>
            </w:r>
          </w:p>
          <w:p w:rsidR="003A69AF" w:rsidRPr="003A69AF" w:rsidRDefault="003A69AF" w:rsidP="003A69AF">
            <w:pPr>
              <w:pStyle w:val="ListParagraph"/>
              <w:numPr>
                <w:ilvl w:val="0"/>
                <w:numId w:val="10"/>
              </w:numPr>
              <w:rPr>
                <w:rFonts w:asciiTheme="minorHAnsi" w:hAnsiTheme="minorHAnsi" w:cstheme="minorHAnsi"/>
              </w:rPr>
            </w:pPr>
            <w:r w:rsidRPr="003A69AF">
              <w:rPr>
                <w:rFonts w:asciiTheme="minorHAnsi" w:hAnsiTheme="minorHAnsi" w:cstheme="minorHAnsi"/>
              </w:rPr>
              <w:t>Basic infrastructure</w:t>
            </w:r>
          </w:p>
          <w:p w:rsidR="003A69AF" w:rsidRPr="003A69AF" w:rsidRDefault="003A69AF" w:rsidP="003A69AF">
            <w:pPr>
              <w:pStyle w:val="ListParagraph"/>
              <w:numPr>
                <w:ilvl w:val="0"/>
                <w:numId w:val="10"/>
              </w:numPr>
              <w:rPr>
                <w:rFonts w:asciiTheme="minorHAnsi" w:hAnsiTheme="minorHAnsi" w:cstheme="minorHAnsi"/>
              </w:rPr>
            </w:pPr>
            <w:r w:rsidRPr="003A69AF">
              <w:rPr>
                <w:rFonts w:asciiTheme="minorHAnsi" w:hAnsiTheme="minorHAnsi" w:cstheme="minorHAnsi"/>
              </w:rPr>
              <w:t xml:space="preserve">Livestock </w:t>
            </w:r>
          </w:p>
          <w:p w:rsidR="003A69AF" w:rsidRPr="003B2A31" w:rsidRDefault="003A69AF" w:rsidP="003A69AF">
            <w:pPr>
              <w:pStyle w:val="ListParagraph"/>
              <w:numPr>
                <w:ilvl w:val="0"/>
                <w:numId w:val="10"/>
              </w:numPr>
              <w:rPr>
                <w:rFonts w:asciiTheme="minorHAnsi" w:hAnsiTheme="minorHAnsi" w:cstheme="minorHAnsi"/>
              </w:rPr>
            </w:pPr>
            <w:r w:rsidRPr="003B2A31">
              <w:rPr>
                <w:rFonts w:asciiTheme="minorHAnsi" w:hAnsiTheme="minorHAnsi" w:cstheme="minorHAnsi"/>
              </w:rPr>
              <w:t>Bicycle/ car/ moto</w:t>
            </w:r>
          </w:p>
        </w:tc>
        <w:tc>
          <w:tcPr>
            <w:tcW w:w="1973" w:type="pct"/>
            <w:tcBorders>
              <w:right w:val="single" w:sz="18" w:space="0" w:color="auto"/>
            </w:tcBorders>
          </w:tcPr>
          <w:p w:rsidR="00DF543B" w:rsidRPr="003B2A31" w:rsidRDefault="00DF543B" w:rsidP="00357F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Most likely live in thatched house (48%) or tent (32%) with no toilet (96%) </w:t>
            </w:r>
          </w:p>
          <w:p w:rsidR="00DF543B" w:rsidRPr="003B2A31" w:rsidRDefault="00DF543B" w:rsidP="00357F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Boreholes 8%  (p 4, VA)</w:t>
            </w:r>
          </w:p>
          <w:p w:rsidR="00DF543B" w:rsidRPr="003B2A31" w:rsidRDefault="00DF543B" w:rsidP="00357F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Asset poverty = 76%  ( p 15, VA)</w:t>
            </w:r>
          </w:p>
          <w:p w:rsidR="00DF543B" w:rsidRPr="003B2A31" w:rsidRDefault="00DF543B" w:rsidP="00357F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Lower ownership of many productive assets than in </w:t>
            </w:r>
            <w:proofErr w:type="spellStart"/>
            <w:r w:rsidRPr="003B2A31">
              <w:rPr>
                <w:rFonts w:asciiTheme="minorHAnsi" w:hAnsiTheme="minorHAnsi" w:cstheme="minorHAnsi"/>
              </w:rPr>
              <w:t>Borena</w:t>
            </w:r>
            <w:proofErr w:type="spellEnd"/>
            <w:r w:rsidRPr="003B2A31">
              <w:rPr>
                <w:rFonts w:asciiTheme="minorHAnsi" w:hAnsiTheme="minorHAnsi" w:cstheme="minorHAnsi"/>
              </w:rPr>
              <w:t xml:space="preserve"> (plough parts, garden tools, animals etc.) </w:t>
            </w:r>
          </w:p>
          <w:p w:rsidR="00DF543B" w:rsidRPr="003B2A31" w:rsidRDefault="00DF543B" w:rsidP="00E019E3">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Community- held lands and public lands exist in 7% - 15 % of communities; 98% of land is privately held ( p 17, VA)</w:t>
            </w:r>
          </w:p>
        </w:tc>
        <w:tc>
          <w:tcPr>
            <w:tcW w:w="2163" w:type="pct"/>
            <w:tcBorders>
              <w:left w:val="single" w:sz="18" w:space="0" w:color="auto"/>
            </w:tcBorders>
          </w:tcPr>
          <w:p w:rsidR="00DF543B" w:rsidRPr="003B2A31" w:rsidRDefault="00DF543B" w:rsidP="00357F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Vast majority live in thatched hut (90%) 63% No toilet; 34% pit toilet</w:t>
            </w:r>
          </w:p>
          <w:p w:rsidR="00DF543B" w:rsidRPr="003B2A31" w:rsidRDefault="00DF543B" w:rsidP="00357F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Boreholes (15%)  (p 4, VA).  </w:t>
            </w:r>
          </w:p>
          <w:p w:rsidR="00DF543B" w:rsidRPr="003B2A31" w:rsidRDefault="00DF543B" w:rsidP="00357F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Asset poverty = 48%  ( p 15, VA)</w:t>
            </w:r>
          </w:p>
          <w:p w:rsidR="00DF543B" w:rsidRPr="003B2A31" w:rsidRDefault="00DF543B" w:rsidP="00357F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Greater ownership of many productive assets than in </w:t>
            </w:r>
            <w:proofErr w:type="spellStart"/>
            <w:r w:rsidRPr="003B2A31">
              <w:rPr>
                <w:rFonts w:asciiTheme="minorHAnsi" w:hAnsiTheme="minorHAnsi" w:cstheme="minorHAnsi"/>
              </w:rPr>
              <w:t>Fafan</w:t>
            </w:r>
            <w:proofErr w:type="spellEnd"/>
            <w:r w:rsidRPr="003B2A31">
              <w:rPr>
                <w:rFonts w:asciiTheme="minorHAnsi" w:hAnsiTheme="minorHAnsi" w:cstheme="minorHAnsi"/>
              </w:rPr>
              <w:t xml:space="preserve"> (plough parts, garden tools, animals etc.)</w:t>
            </w:r>
          </w:p>
          <w:p w:rsidR="00DF543B" w:rsidRPr="003B2A31" w:rsidRDefault="00DF543B" w:rsidP="00357F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Community- held lands and public lands exist in 96% - 92% of communities. ( p 17, VA)</w:t>
            </w:r>
          </w:p>
        </w:tc>
      </w:tr>
      <w:tr w:rsidR="00DF543B" w:rsidRPr="003B2A31" w:rsidTr="00DF543B">
        <w:trPr>
          <w:trHeight w:val="512"/>
        </w:trPr>
        <w:tc>
          <w:tcPr>
            <w:tcW w:w="864" w:type="pct"/>
            <w:vMerge/>
            <w:shd w:val="clear" w:color="auto" w:fill="F2F2F2" w:themeFill="background1" w:themeFillShade="F2"/>
          </w:tcPr>
          <w:p w:rsidR="00DF543B" w:rsidRPr="003B2A31" w:rsidRDefault="00DF543B" w:rsidP="00D12203">
            <w:pPr>
              <w:rPr>
                <w:rFonts w:asciiTheme="minorHAnsi" w:hAnsiTheme="minorHAnsi" w:cstheme="minorHAnsi"/>
                <w:b/>
              </w:rPr>
            </w:pPr>
          </w:p>
        </w:tc>
        <w:tc>
          <w:tcPr>
            <w:tcW w:w="4136" w:type="pct"/>
            <w:gridSpan w:val="2"/>
          </w:tcPr>
          <w:p w:rsidR="00DF543B" w:rsidRDefault="00DF543B" w:rsidP="00DF543B">
            <w:pPr>
              <w:pStyle w:val="ListParagraph"/>
              <w:numPr>
                <w:ilvl w:val="0"/>
                <w:numId w:val="4"/>
              </w:numPr>
              <w:ind w:left="164" w:hanging="180"/>
              <w:rPr>
                <w:rFonts w:asciiTheme="minorHAnsi" w:hAnsiTheme="minorHAnsi" w:cstheme="minorHAnsi"/>
                <w:i/>
              </w:rPr>
            </w:pPr>
            <w:r w:rsidRPr="003B2A31">
              <w:rPr>
                <w:rFonts w:asciiTheme="minorHAnsi" w:hAnsiTheme="minorHAnsi" w:cstheme="minorHAnsi"/>
                <w:i/>
              </w:rPr>
              <w:t xml:space="preserve">Limited access to pumps to get the water to the crops and cement to line the </w:t>
            </w:r>
            <w:proofErr w:type="gramStart"/>
            <w:r w:rsidRPr="003B2A31">
              <w:rPr>
                <w:rFonts w:asciiTheme="minorHAnsi" w:hAnsiTheme="minorHAnsi" w:cstheme="minorHAnsi"/>
                <w:i/>
              </w:rPr>
              <w:t>wells,</w:t>
            </w:r>
            <w:proofErr w:type="gramEnd"/>
            <w:r w:rsidRPr="003B2A31">
              <w:rPr>
                <w:rFonts w:asciiTheme="minorHAnsi" w:hAnsiTheme="minorHAnsi" w:cstheme="minorHAnsi"/>
                <w:i/>
              </w:rPr>
              <w:t xml:space="preserve"> hinders community efforts toward installing irrigation systems (</w:t>
            </w:r>
            <w:proofErr w:type="spellStart"/>
            <w:r w:rsidRPr="003B2A31">
              <w:rPr>
                <w:rFonts w:asciiTheme="minorHAnsi" w:hAnsiTheme="minorHAnsi" w:cstheme="minorHAnsi"/>
                <w:i/>
              </w:rPr>
              <w:t>Qual</w:t>
            </w:r>
            <w:proofErr w:type="spellEnd"/>
            <w:r w:rsidRPr="003B2A31">
              <w:rPr>
                <w:rFonts w:asciiTheme="minorHAnsi" w:hAnsiTheme="minorHAnsi" w:cstheme="minorHAnsi"/>
                <w:i/>
              </w:rPr>
              <w:t xml:space="preserve"> 25, VA). </w:t>
            </w:r>
          </w:p>
          <w:p w:rsidR="00DB10BE" w:rsidRPr="001B6722" w:rsidRDefault="00DB10BE" w:rsidP="00DB10BE">
            <w:pPr>
              <w:pStyle w:val="ListParagraph"/>
              <w:numPr>
                <w:ilvl w:val="0"/>
                <w:numId w:val="4"/>
              </w:numPr>
              <w:ind w:left="164" w:hanging="180"/>
              <w:rPr>
                <w:rFonts w:asciiTheme="minorHAnsi" w:hAnsiTheme="minorHAnsi" w:cstheme="minorHAnsi"/>
                <w:i/>
              </w:rPr>
            </w:pPr>
            <w:r>
              <w:rPr>
                <w:rFonts w:asciiTheme="minorHAnsi" w:hAnsiTheme="minorHAnsi" w:cstheme="minorHAnsi"/>
              </w:rPr>
              <w:t xml:space="preserve">The proportion of male and mature-headed households in </w:t>
            </w:r>
            <w:proofErr w:type="spellStart"/>
            <w:r>
              <w:rPr>
                <w:rFonts w:asciiTheme="minorHAnsi" w:hAnsiTheme="minorHAnsi" w:cstheme="minorHAnsi"/>
              </w:rPr>
              <w:t>FtF</w:t>
            </w:r>
            <w:proofErr w:type="spellEnd"/>
            <w:r>
              <w:rPr>
                <w:rFonts w:asciiTheme="minorHAnsi" w:hAnsiTheme="minorHAnsi" w:cstheme="minorHAnsi"/>
              </w:rPr>
              <w:t xml:space="preserve"> ZOI with access to sanitation is higher in all </w:t>
            </w:r>
            <w:proofErr w:type="spellStart"/>
            <w:r>
              <w:rPr>
                <w:rFonts w:asciiTheme="minorHAnsi" w:hAnsiTheme="minorHAnsi" w:cstheme="minorHAnsi"/>
              </w:rPr>
              <w:t>woreda</w:t>
            </w:r>
            <w:proofErr w:type="spellEnd"/>
            <w:r>
              <w:rPr>
                <w:rFonts w:asciiTheme="minorHAnsi" w:hAnsiTheme="minorHAnsi" w:cstheme="minorHAnsi"/>
              </w:rPr>
              <w:t xml:space="preserve"> subsamples relative to female and young headed households, respectively. (p 40, </w:t>
            </w:r>
            <w:proofErr w:type="spellStart"/>
            <w:r>
              <w:rPr>
                <w:rFonts w:asciiTheme="minorHAnsi" w:hAnsiTheme="minorHAnsi" w:cstheme="minorHAnsi"/>
              </w:rPr>
              <w:t>FtF</w:t>
            </w:r>
            <w:proofErr w:type="spellEnd"/>
            <w:r>
              <w:rPr>
                <w:rFonts w:asciiTheme="minorHAnsi" w:hAnsiTheme="minorHAnsi" w:cstheme="minorHAnsi"/>
              </w:rPr>
              <w:t>, DHS)</w:t>
            </w:r>
          </w:p>
          <w:p w:rsidR="001B6722" w:rsidRPr="00014EA0" w:rsidRDefault="001B6722" w:rsidP="00DB10BE">
            <w:pPr>
              <w:pStyle w:val="ListParagraph"/>
              <w:numPr>
                <w:ilvl w:val="0"/>
                <w:numId w:val="4"/>
              </w:numPr>
              <w:ind w:left="164" w:hanging="180"/>
              <w:rPr>
                <w:rFonts w:asciiTheme="minorHAnsi" w:hAnsiTheme="minorHAnsi" w:cstheme="minorHAnsi"/>
                <w:i/>
              </w:rPr>
            </w:pPr>
            <w:r>
              <w:rPr>
                <w:rFonts w:asciiTheme="minorHAnsi" w:hAnsiTheme="minorHAnsi" w:cstheme="minorHAnsi"/>
              </w:rPr>
              <w:t>More male-headed households own any livestock (90 %) compared to FHH (80 %). Compared to FHH, male-headed households own more oxen and sheep and goats.</w:t>
            </w:r>
            <w:r w:rsidR="00CC0036">
              <w:rPr>
                <w:rFonts w:asciiTheme="minorHAnsi" w:hAnsiTheme="minorHAnsi" w:cstheme="minorHAnsi"/>
              </w:rPr>
              <w:t xml:space="preserve"> (p 41, </w:t>
            </w:r>
            <w:proofErr w:type="spellStart"/>
            <w:r w:rsidR="00CC0036">
              <w:rPr>
                <w:rFonts w:asciiTheme="minorHAnsi" w:hAnsiTheme="minorHAnsi" w:cstheme="minorHAnsi"/>
              </w:rPr>
              <w:t>FtF</w:t>
            </w:r>
            <w:proofErr w:type="spellEnd"/>
            <w:r w:rsidR="00CC0036">
              <w:rPr>
                <w:rFonts w:asciiTheme="minorHAnsi" w:hAnsiTheme="minorHAnsi" w:cstheme="minorHAnsi"/>
              </w:rPr>
              <w:t>, PBS)</w:t>
            </w:r>
          </w:p>
          <w:p w:rsidR="00014EA0" w:rsidRPr="003B2A31" w:rsidRDefault="00014EA0" w:rsidP="00014EA0">
            <w:pPr>
              <w:pStyle w:val="ListParagraph"/>
              <w:numPr>
                <w:ilvl w:val="0"/>
                <w:numId w:val="4"/>
              </w:numPr>
              <w:ind w:left="164" w:hanging="180"/>
              <w:rPr>
                <w:rFonts w:asciiTheme="minorHAnsi" w:hAnsiTheme="minorHAnsi" w:cstheme="minorHAnsi"/>
                <w:i/>
              </w:rPr>
            </w:pPr>
            <w:r w:rsidRPr="003B2A31">
              <w:rPr>
                <w:rFonts w:asciiTheme="minorHAnsi" w:hAnsiTheme="minorHAnsi" w:cstheme="minorHAnsi"/>
                <w:i/>
              </w:rPr>
              <w:t>Women’s live</w:t>
            </w:r>
            <w:r w:rsidR="00CC0036">
              <w:rPr>
                <w:rFonts w:asciiTheme="minorHAnsi" w:hAnsiTheme="minorHAnsi" w:cstheme="minorHAnsi"/>
                <w:i/>
              </w:rPr>
              <w:t xml:space="preserve">stock assets limited to </w:t>
            </w:r>
            <w:proofErr w:type="gramStart"/>
            <w:r w:rsidR="00CC0036">
              <w:rPr>
                <w:rFonts w:asciiTheme="minorHAnsi" w:hAnsiTheme="minorHAnsi" w:cstheme="minorHAnsi"/>
                <w:i/>
              </w:rPr>
              <w:t>chicken(</w:t>
            </w:r>
            <w:proofErr w:type="gramEnd"/>
            <w:r w:rsidR="00CC0036">
              <w:rPr>
                <w:rFonts w:asciiTheme="minorHAnsi" w:hAnsiTheme="minorHAnsi" w:cstheme="minorHAnsi"/>
                <w:i/>
              </w:rPr>
              <w:t xml:space="preserve"> within dual adult HH)</w:t>
            </w:r>
            <w:r w:rsidRPr="003B2A31">
              <w:rPr>
                <w:rFonts w:asciiTheme="minorHAnsi" w:hAnsiTheme="minorHAnsi" w:cstheme="minorHAnsi"/>
                <w:i/>
              </w:rPr>
              <w:t>. (QUAL p 10, VA).</w:t>
            </w:r>
          </w:p>
          <w:p w:rsidR="00014EA0" w:rsidRPr="003B2A31" w:rsidRDefault="00014EA0" w:rsidP="00014EA0">
            <w:pPr>
              <w:pStyle w:val="ListParagraph"/>
              <w:ind w:left="164"/>
              <w:rPr>
                <w:rFonts w:asciiTheme="minorHAnsi" w:hAnsiTheme="minorHAnsi" w:cstheme="minorHAnsi"/>
                <w:i/>
              </w:rPr>
            </w:pPr>
          </w:p>
        </w:tc>
      </w:tr>
      <w:tr w:rsidR="003D1299" w:rsidRPr="003B2A31" w:rsidTr="006A2868">
        <w:trPr>
          <w:trHeight w:val="512"/>
        </w:trPr>
        <w:tc>
          <w:tcPr>
            <w:tcW w:w="864" w:type="pct"/>
            <w:vMerge w:val="restart"/>
            <w:shd w:val="clear" w:color="auto" w:fill="F2F2F2" w:themeFill="background1" w:themeFillShade="F2"/>
            <w:vAlign w:val="center"/>
          </w:tcPr>
          <w:p w:rsidR="003D1299" w:rsidRPr="003B2A31" w:rsidRDefault="003D1299" w:rsidP="003D1299">
            <w:pPr>
              <w:rPr>
                <w:rFonts w:asciiTheme="minorHAnsi" w:hAnsiTheme="minorHAnsi" w:cstheme="minorHAnsi"/>
                <w:b/>
              </w:rPr>
            </w:pPr>
            <w:r w:rsidRPr="003B2A31">
              <w:rPr>
                <w:rFonts w:asciiTheme="minorHAnsi" w:hAnsiTheme="minorHAnsi" w:cstheme="minorHAnsi"/>
                <w:b/>
              </w:rPr>
              <w:t xml:space="preserve">Financial capital </w:t>
            </w:r>
          </w:p>
          <w:p w:rsidR="00F11ED2" w:rsidRPr="003B2A31" w:rsidRDefault="00F11ED2" w:rsidP="00F11ED2">
            <w:pPr>
              <w:pStyle w:val="ListParagraph"/>
              <w:numPr>
                <w:ilvl w:val="0"/>
                <w:numId w:val="10"/>
              </w:numPr>
              <w:rPr>
                <w:rFonts w:asciiTheme="minorHAnsi" w:hAnsiTheme="minorHAnsi" w:cstheme="minorHAnsi"/>
              </w:rPr>
            </w:pPr>
            <w:r w:rsidRPr="003B2A31">
              <w:rPr>
                <w:rFonts w:asciiTheme="minorHAnsi" w:hAnsiTheme="minorHAnsi" w:cstheme="minorHAnsi"/>
              </w:rPr>
              <w:t>Savings</w:t>
            </w:r>
          </w:p>
          <w:p w:rsidR="00F11ED2" w:rsidRPr="003B2A31" w:rsidRDefault="00F11ED2" w:rsidP="00F11ED2">
            <w:pPr>
              <w:pStyle w:val="ListParagraph"/>
              <w:numPr>
                <w:ilvl w:val="0"/>
                <w:numId w:val="10"/>
              </w:numPr>
              <w:rPr>
                <w:rFonts w:asciiTheme="minorHAnsi" w:hAnsiTheme="minorHAnsi" w:cstheme="minorHAnsi"/>
              </w:rPr>
            </w:pPr>
            <w:r w:rsidRPr="003B2A31">
              <w:rPr>
                <w:rFonts w:asciiTheme="minorHAnsi" w:hAnsiTheme="minorHAnsi" w:cstheme="minorHAnsi"/>
              </w:rPr>
              <w:t>Income</w:t>
            </w:r>
          </w:p>
          <w:p w:rsidR="00F11ED2" w:rsidRPr="003B2A31" w:rsidRDefault="00F11ED2" w:rsidP="00F11ED2">
            <w:pPr>
              <w:pStyle w:val="ListParagraph"/>
              <w:numPr>
                <w:ilvl w:val="0"/>
                <w:numId w:val="10"/>
              </w:numPr>
              <w:rPr>
                <w:rFonts w:asciiTheme="minorHAnsi" w:hAnsiTheme="minorHAnsi" w:cstheme="minorHAnsi"/>
              </w:rPr>
            </w:pPr>
            <w:r w:rsidRPr="003B2A31">
              <w:rPr>
                <w:rFonts w:asciiTheme="minorHAnsi" w:hAnsiTheme="minorHAnsi" w:cstheme="minorHAnsi"/>
              </w:rPr>
              <w:t>Credit (formal &amp; informal)</w:t>
            </w:r>
          </w:p>
          <w:p w:rsidR="003D1299" w:rsidRPr="003B2A31" w:rsidRDefault="00F11ED2" w:rsidP="003D1299">
            <w:pPr>
              <w:pStyle w:val="ListParagraph"/>
              <w:numPr>
                <w:ilvl w:val="0"/>
                <w:numId w:val="10"/>
              </w:numPr>
              <w:rPr>
                <w:rFonts w:asciiTheme="minorHAnsi" w:hAnsiTheme="minorHAnsi" w:cstheme="minorHAnsi"/>
              </w:rPr>
            </w:pPr>
            <w:r w:rsidRPr="003B2A31">
              <w:rPr>
                <w:rFonts w:asciiTheme="minorHAnsi" w:hAnsiTheme="minorHAnsi" w:cstheme="minorHAnsi"/>
              </w:rPr>
              <w:t>Pensions</w:t>
            </w:r>
          </w:p>
        </w:tc>
        <w:tc>
          <w:tcPr>
            <w:tcW w:w="1973" w:type="pct"/>
            <w:tcBorders>
              <w:right w:val="single" w:sz="18" w:space="0" w:color="auto"/>
            </w:tcBorders>
          </w:tcPr>
          <w:p w:rsidR="003D1299" w:rsidRPr="003B2A31" w:rsidRDefault="003D1299" w:rsidP="000E43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21 % at expenditure poverty line (p 15, VA)</w:t>
            </w:r>
          </w:p>
          <w:p w:rsidR="0058665A" w:rsidRPr="003B2A31" w:rsidRDefault="0058665A" w:rsidP="000E43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23% took out loan, primarily from friends, neighbors (73%</w:t>
            </w:r>
            <w:proofErr w:type="gramStart"/>
            <w:r w:rsidRPr="003B2A31">
              <w:rPr>
                <w:rFonts w:asciiTheme="minorHAnsi" w:hAnsiTheme="minorHAnsi" w:cstheme="minorHAnsi"/>
              </w:rPr>
              <w:t>) ,</w:t>
            </w:r>
            <w:proofErr w:type="gramEnd"/>
            <w:r w:rsidRPr="003B2A31">
              <w:rPr>
                <w:rFonts w:asciiTheme="minorHAnsi" w:hAnsiTheme="minorHAnsi" w:cstheme="minorHAnsi"/>
              </w:rPr>
              <w:t xml:space="preserve"> or money lender (11%) </w:t>
            </w:r>
            <w:proofErr w:type="gramStart"/>
            <w:r w:rsidRPr="003B2A31">
              <w:rPr>
                <w:rFonts w:asciiTheme="minorHAnsi" w:hAnsiTheme="minorHAnsi" w:cstheme="minorHAnsi"/>
              </w:rPr>
              <w:t>( p</w:t>
            </w:r>
            <w:proofErr w:type="gramEnd"/>
            <w:r w:rsidRPr="003B2A31">
              <w:rPr>
                <w:rFonts w:asciiTheme="minorHAnsi" w:hAnsiTheme="minorHAnsi" w:cstheme="minorHAnsi"/>
              </w:rPr>
              <w:t xml:space="preserve"> 23, VA). </w:t>
            </w:r>
          </w:p>
          <w:p w:rsidR="00A96FE1" w:rsidRPr="003B2A31" w:rsidRDefault="00A96FE1" w:rsidP="000E43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Only 26% of HH who wanted to borrow were able to borrow. Main reason- no loan providers ( p 23, VA)</w:t>
            </w:r>
          </w:p>
          <w:p w:rsidR="00F11ED2" w:rsidRPr="004A45DB" w:rsidRDefault="0058665A" w:rsidP="004A45DB">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O% </w:t>
            </w:r>
            <w:r w:rsidR="000E4309" w:rsidRPr="003B2A31">
              <w:rPr>
                <w:rFonts w:asciiTheme="minorHAnsi" w:hAnsiTheme="minorHAnsi" w:cstheme="minorHAnsi"/>
              </w:rPr>
              <w:t xml:space="preserve">of communities </w:t>
            </w:r>
            <w:proofErr w:type="gramStart"/>
            <w:r w:rsidR="000E4309" w:rsidRPr="003B2A31">
              <w:rPr>
                <w:rFonts w:asciiTheme="minorHAnsi" w:hAnsiTheme="minorHAnsi" w:cstheme="minorHAnsi"/>
              </w:rPr>
              <w:t>have</w:t>
            </w:r>
            <w:proofErr w:type="gramEnd"/>
            <w:r w:rsidR="000E4309" w:rsidRPr="003B2A31">
              <w:rPr>
                <w:rFonts w:asciiTheme="minorHAnsi" w:hAnsiTheme="minorHAnsi" w:cstheme="minorHAnsi"/>
              </w:rPr>
              <w:t xml:space="preserve"> a savings </w:t>
            </w:r>
            <w:r w:rsidR="00FA5C83" w:rsidRPr="003B2A31">
              <w:rPr>
                <w:rFonts w:asciiTheme="minorHAnsi" w:hAnsiTheme="minorHAnsi" w:cstheme="minorHAnsi"/>
              </w:rPr>
              <w:t>group and</w:t>
            </w:r>
            <w:r w:rsidR="000E4309" w:rsidRPr="003B2A31">
              <w:rPr>
                <w:rFonts w:asciiTheme="minorHAnsi" w:hAnsiTheme="minorHAnsi" w:cstheme="minorHAnsi"/>
              </w:rPr>
              <w:t xml:space="preserve"> 0% of HH borrowed from a savings group. </w:t>
            </w:r>
            <w:r w:rsidR="00FA5C83" w:rsidRPr="003B2A31">
              <w:rPr>
                <w:rFonts w:asciiTheme="minorHAnsi" w:hAnsiTheme="minorHAnsi" w:cstheme="minorHAnsi"/>
              </w:rPr>
              <w:t>( p 23, VA)</w:t>
            </w:r>
          </w:p>
        </w:tc>
        <w:tc>
          <w:tcPr>
            <w:tcW w:w="2163" w:type="pct"/>
            <w:tcBorders>
              <w:left w:val="single" w:sz="18" w:space="0" w:color="auto"/>
            </w:tcBorders>
          </w:tcPr>
          <w:p w:rsidR="003D1299" w:rsidRPr="003B2A31" w:rsidRDefault="003D1299" w:rsidP="000E43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70% at expenditure poverty line (p 15, VA)</w:t>
            </w:r>
          </w:p>
          <w:p w:rsidR="0058665A" w:rsidRPr="003B2A31" w:rsidRDefault="0058665A" w:rsidP="000E43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53% took out loan, primarily from friends, neighbors (65%</w:t>
            </w:r>
            <w:r w:rsidR="000E4309" w:rsidRPr="003B2A31">
              <w:rPr>
                <w:rFonts w:asciiTheme="minorHAnsi" w:hAnsiTheme="minorHAnsi" w:cstheme="minorHAnsi"/>
              </w:rPr>
              <w:t>),</w:t>
            </w:r>
            <w:r w:rsidRPr="003B2A31">
              <w:rPr>
                <w:rFonts w:asciiTheme="minorHAnsi" w:hAnsiTheme="minorHAnsi" w:cstheme="minorHAnsi"/>
              </w:rPr>
              <w:t xml:space="preserve"> or savings group (22%) ( p 23, VA)</w:t>
            </w:r>
          </w:p>
          <w:p w:rsidR="000E4309" w:rsidRPr="003B2A31" w:rsidRDefault="000E4309" w:rsidP="000E43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72% of HH who wanted to borrow did take out a loan. ( p 23, VA)</w:t>
            </w:r>
          </w:p>
          <w:p w:rsidR="000E4309" w:rsidRPr="003B2A31" w:rsidRDefault="000E4309" w:rsidP="000E4309">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17% HH have cash savings. </w:t>
            </w:r>
          </w:p>
          <w:p w:rsidR="0058665A" w:rsidRPr="004A45DB" w:rsidRDefault="000E4309" w:rsidP="004A45DB">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67% of communities have a savings group. </w:t>
            </w:r>
          </w:p>
        </w:tc>
      </w:tr>
      <w:tr w:rsidR="003D1299" w:rsidRPr="003B2A31" w:rsidTr="00357F09">
        <w:trPr>
          <w:trHeight w:val="530"/>
        </w:trPr>
        <w:tc>
          <w:tcPr>
            <w:tcW w:w="864" w:type="pct"/>
            <w:vMerge/>
            <w:shd w:val="clear" w:color="auto" w:fill="F2F2F2" w:themeFill="background1" w:themeFillShade="F2"/>
          </w:tcPr>
          <w:p w:rsidR="003D1299" w:rsidRPr="003B2A31" w:rsidRDefault="003D1299">
            <w:pPr>
              <w:rPr>
                <w:rFonts w:asciiTheme="minorHAnsi" w:hAnsiTheme="minorHAnsi" w:cstheme="minorHAnsi"/>
                <w:b/>
              </w:rPr>
            </w:pPr>
          </w:p>
        </w:tc>
        <w:tc>
          <w:tcPr>
            <w:tcW w:w="4136" w:type="pct"/>
            <w:gridSpan w:val="2"/>
          </w:tcPr>
          <w:p w:rsidR="003D1299" w:rsidRPr="003B2A31" w:rsidRDefault="003D1299" w:rsidP="0002517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Limited availability of jobs and other IGAs for those transitioning out </w:t>
            </w:r>
            <w:r w:rsidRPr="00025178">
              <w:rPr>
                <w:rFonts w:asciiTheme="minorHAnsi" w:hAnsiTheme="minorHAnsi" w:cstheme="minorHAnsi"/>
              </w:rPr>
              <w:t xml:space="preserve">of </w:t>
            </w:r>
            <w:r w:rsidRPr="00025178">
              <w:rPr>
                <w:rFonts w:asciiTheme="minorHAnsi" w:hAnsiTheme="minorHAnsi" w:cstheme="minorHAnsi"/>
                <w:color w:val="FF0000"/>
              </w:rPr>
              <w:t>pastoralism</w:t>
            </w:r>
            <w:r w:rsidRPr="003B2A31">
              <w:rPr>
                <w:rFonts w:asciiTheme="minorHAnsi" w:hAnsiTheme="minorHAnsi" w:cstheme="minorHAnsi"/>
              </w:rPr>
              <w:t>. (p 2 VA)</w:t>
            </w:r>
          </w:p>
          <w:p w:rsidR="003D1299" w:rsidRPr="003B2A31" w:rsidRDefault="003D1299" w:rsidP="0002517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82% of expenditures are on food ( p 15, VA) </w:t>
            </w:r>
          </w:p>
          <w:p w:rsidR="00FA5C83" w:rsidRPr="003B2A31" w:rsidRDefault="00FA5C83" w:rsidP="0002517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Non-pastoralists less likely to take out loans than other groups (36%) and least likely to have cash savings </w:t>
            </w:r>
            <w:proofErr w:type="gramStart"/>
            <w:r w:rsidRPr="003B2A31">
              <w:rPr>
                <w:rFonts w:asciiTheme="minorHAnsi" w:hAnsiTheme="minorHAnsi" w:cstheme="minorHAnsi"/>
              </w:rPr>
              <w:t>( 10</w:t>
            </w:r>
            <w:proofErr w:type="gramEnd"/>
            <w:r w:rsidRPr="003B2A31">
              <w:rPr>
                <w:rFonts w:asciiTheme="minorHAnsi" w:hAnsiTheme="minorHAnsi" w:cstheme="minorHAnsi"/>
              </w:rPr>
              <w:t xml:space="preserve">%) </w:t>
            </w:r>
          </w:p>
          <w:p w:rsidR="00F11ED2" w:rsidRPr="003B2A31" w:rsidRDefault="00F11ED2" w:rsidP="00025178">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Obstacle to accessing health care for women 15-49 is $$ for treatment (72- 75%) (p 32, DHS) </w:t>
            </w:r>
          </w:p>
        </w:tc>
      </w:tr>
      <w:tr w:rsidR="009D6F73" w:rsidRPr="003B2A31" w:rsidTr="008C3BEB">
        <w:trPr>
          <w:trHeight w:val="2663"/>
        </w:trPr>
        <w:tc>
          <w:tcPr>
            <w:tcW w:w="864" w:type="pct"/>
            <w:shd w:val="clear" w:color="auto" w:fill="F2F2F2" w:themeFill="background1" w:themeFillShade="F2"/>
          </w:tcPr>
          <w:p w:rsidR="009D6F73" w:rsidRPr="003B2A31" w:rsidRDefault="009D6F73">
            <w:pPr>
              <w:rPr>
                <w:rFonts w:asciiTheme="minorHAnsi" w:hAnsiTheme="minorHAnsi" w:cstheme="minorHAnsi"/>
                <w:b/>
              </w:rPr>
            </w:pPr>
            <w:r w:rsidRPr="003B2A31">
              <w:rPr>
                <w:rFonts w:asciiTheme="minorHAnsi" w:hAnsiTheme="minorHAnsi" w:cstheme="minorHAnsi"/>
                <w:b/>
              </w:rPr>
              <w:t xml:space="preserve">Political capital </w:t>
            </w:r>
          </w:p>
          <w:p w:rsidR="0026282A" w:rsidRPr="003B2A31" w:rsidRDefault="0026282A">
            <w:pPr>
              <w:rPr>
                <w:rFonts w:asciiTheme="minorHAnsi" w:hAnsiTheme="minorHAnsi" w:cstheme="minorHAnsi"/>
                <w:b/>
              </w:rPr>
            </w:pPr>
          </w:p>
          <w:p w:rsidR="00CE3AF8" w:rsidRPr="003B2A31" w:rsidRDefault="0083719C" w:rsidP="0026282A">
            <w:pPr>
              <w:pStyle w:val="ListParagraph"/>
              <w:numPr>
                <w:ilvl w:val="0"/>
                <w:numId w:val="12"/>
              </w:numPr>
              <w:rPr>
                <w:rFonts w:asciiTheme="minorHAnsi" w:hAnsiTheme="minorHAnsi" w:cstheme="minorHAnsi"/>
              </w:rPr>
            </w:pPr>
            <w:r w:rsidRPr="003B2A31">
              <w:rPr>
                <w:rFonts w:asciiTheme="minorHAnsi" w:hAnsiTheme="minorHAnsi" w:cstheme="minorHAnsi"/>
              </w:rPr>
              <w:t>Participation in community decisions</w:t>
            </w:r>
          </w:p>
          <w:p w:rsidR="00CE3AF8" w:rsidRPr="003B2A31" w:rsidRDefault="0083719C" w:rsidP="0026282A">
            <w:pPr>
              <w:pStyle w:val="ListParagraph"/>
              <w:numPr>
                <w:ilvl w:val="0"/>
                <w:numId w:val="12"/>
              </w:numPr>
              <w:rPr>
                <w:rFonts w:asciiTheme="minorHAnsi" w:hAnsiTheme="minorHAnsi" w:cstheme="minorHAnsi"/>
              </w:rPr>
            </w:pPr>
            <w:r w:rsidRPr="003B2A31">
              <w:rPr>
                <w:rFonts w:asciiTheme="minorHAnsi" w:hAnsiTheme="minorHAnsi" w:cstheme="minorHAnsi"/>
              </w:rPr>
              <w:t xml:space="preserve">Power relations </w:t>
            </w:r>
          </w:p>
          <w:p w:rsidR="0026282A" w:rsidRPr="003B2A31" w:rsidRDefault="0083719C" w:rsidP="0026282A">
            <w:pPr>
              <w:pStyle w:val="ListParagraph"/>
              <w:numPr>
                <w:ilvl w:val="0"/>
                <w:numId w:val="12"/>
              </w:numPr>
              <w:rPr>
                <w:rFonts w:asciiTheme="minorHAnsi" w:hAnsiTheme="minorHAnsi" w:cstheme="minorHAnsi"/>
              </w:rPr>
            </w:pPr>
            <w:r w:rsidRPr="003B2A31">
              <w:rPr>
                <w:rFonts w:asciiTheme="minorHAnsi" w:hAnsiTheme="minorHAnsi" w:cstheme="minorHAnsi"/>
              </w:rPr>
              <w:t>Access to and influence on political systems</w:t>
            </w:r>
          </w:p>
          <w:p w:rsidR="009D6F73" w:rsidRPr="003B2A31" w:rsidRDefault="009D6F73">
            <w:pPr>
              <w:rPr>
                <w:rFonts w:asciiTheme="minorHAnsi" w:hAnsiTheme="minorHAnsi" w:cstheme="minorHAnsi"/>
                <w:b/>
              </w:rPr>
            </w:pPr>
          </w:p>
        </w:tc>
        <w:tc>
          <w:tcPr>
            <w:tcW w:w="4136" w:type="pct"/>
            <w:gridSpan w:val="2"/>
          </w:tcPr>
          <w:p w:rsidR="009D6F73" w:rsidRPr="00025178" w:rsidRDefault="009D6F73" w:rsidP="00025178">
            <w:pPr>
              <w:pStyle w:val="ListParagraph"/>
              <w:numPr>
                <w:ilvl w:val="0"/>
                <w:numId w:val="4"/>
              </w:numPr>
              <w:ind w:left="164" w:hanging="180"/>
              <w:rPr>
                <w:rFonts w:asciiTheme="minorHAnsi" w:hAnsiTheme="minorHAnsi" w:cstheme="minorHAnsi"/>
                <w:i/>
              </w:rPr>
            </w:pPr>
            <w:r w:rsidRPr="00025178">
              <w:rPr>
                <w:rFonts w:asciiTheme="minorHAnsi" w:hAnsiTheme="minorHAnsi" w:cstheme="minorHAnsi"/>
                <w:i/>
              </w:rPr>
              <w:t>Many communities say they have good links with government. When a need arises, communities report to the government and if government can’t offer support, it will link them to NGOs. Government representatives have also worked to formally facilitate women’s empowerment by raising awareness of their rights to equality and ownership of assets.</w:t>
            </w:r>
            <w:r w:rsidR="00E96218" w:rsidRPr="00025178">
              <w:rPr>
                <w:rFonts w:asciiTheme="minorHAnsi" w:hAnsiTheme="minorHAnsi" w:cstheme="minorHAnsi"/>
                <w:i/>
              </w:rPr>
              <w:t xml:space="preserve"> (QUAL, p 26, VA)</w:t>
            </w:r>
          </w:p>
          <w:p w:rsidR="00B500E3" w:rsidRPr="00025178" w:rsidRDefault="00B500E3" w:rsidP="00025178">
            <w:pPr>
              <w:pStyle w:val="ListParagraph"/>
              <w:numPr>
                <w:ilvl w:val="0"/>
                <w:numId w:val="4"/>
              </w:numPr>
              <w:ind w:left="164" w:hanging="180"/>
              <w:rPr>
                <w:rFonts w:asciiTheme="minorHAnsi" w:hAnsiTheme="minorHAnsi" w:cstheme="minorHAnsi"/>
                <w:i/>
              </w:rPr>
            </w:pPr>
            <w:r w:rsidRPr="00025178">
              <w:rPr>
                <w:rFonts w:asciiTheme="minorHAnsi" w:hAnsiTheme="minorHAnsi" w:cstheme="minorHAnsi"/>
                <w:i/>
              </w:rPr>
              <w:t>FG respondents in a pastoral area report that relations with the government have gone from very little contact to what is now a “useful” relationship in terms of social protection and conflict mitigation. (QUAL, p 26, VA)</w:t>
            </w:r>
          </w:p>
          <w:p w:rsidR="009D69E3" w:rsidRPr="00025178" w:rsidRDefault="009D69E3" w:rsidP="00025178">
            <w:pPr>
              <w:pStyle w:val="ListParagraph"/>
              <w:numPr>
                <w:ilvl w:val="0"/>
                <w:numId w:val="4"/>
              </w:numPr>
              <w:ind w:left="164" w:hanging="180"/>
              <w:rPr>
                <w:rFonts w:asciiTheme="minorHAnsi" w:hAnsiTheme="minorHAnsi" w:cstheme="minorHAnsi"/>
              </w:rPr>
            </w:pPr>
            <w:r w:rsidRPr="00025178">
              <w:rPr>
                <w:rFonts w:asciiTheme="minorHAnsi" w:hAnsiTheme="minorHAnsi" w:cstheme="minorHAnsi"/>
                <w:i/>
              </w:rPr>
              <w:t>Women in one community say that the government has supported them by providing farm inputs and information, and advice on which vaccinations to obtain for their animals. (QUAL, p 26, VA)</w:t>
            </w:r>
          </w:p>
        </w:tc>
      </w:tr>
      <w:tr w:rsidR="001B7147" w:rsidRPr="003B2A31" w:rsidTr="00D40A0D">
        <w:trPr>
          <w:trHeight w:val="350"/>
        </w:trPr>
        <w:tc>
          <w:tcPr>
            <w:tcW w:w="5000" w:type="pct"/>
            <w:gridSpan w:val="3"/>
            <w:shd w:val="clear" w:color="auto" w:fill="B8CCE4" w:themeFill="accent1" w:themeFillTint="66"/>
          </w:tcPr>
          <w:p w:rsidR="001B7147" w:rsidRPr="003B2A31" w:rsidRDefault="001B7147" w:rsidP="008147FA">
            <w:pPr>
              <w:rPr>
                <w:rFonts w:asciiTheme="minorHAnsi" w:hAnsiTheme="minorHAnsi" w:cstheme="minorHAnsi"/>
              </w:rPr>
            </w:pPr>
            <w:r w:rsidRPr="003B2A31">
              <w:rPr>
                <w:rFonts w:asciiTheme="minorHAnsi" w:hAnsiTheme="minorHAnsi" w:cstheme="minorHAnsi"/>
                <w:b/>
                <w:sz w:val="28"/>
              </w:rPr>
              <w:t xml:space="preserve">III. </w:t>
            </w:r>
            <w:r w:rsidR="007A31BE" w:rsidRPr="003B2A31">
              <w:rPr>
                <w:rFonts w:asciiTheme="minorHAnsi" w:hAnsiTheme="minorHAnsi" w:cstheme="minorHAnsi"/>
                <w:b/>
                <w:sz w:val="28"/>
              </w:rPr>
              <w:t xml:space="preserve">Systems, </w:t>
            </w:r>
            <w:r w:rsidRPr="003B2A31">
              <w:rPr>
                <w:rFonts w:asciiTheme="minorHAnsi" w:hAnsiTheme="minorHAnsi" w:cstheme="minorHAnsi"/>
                <w:b/>
                <w:sz w:val="28"/>
              </w:rPr>
              <w:t xml:space="preserve">Structures and processes  </w:t>
            </w:r>
          </w:p>
        </w:tc>
      </w:tr>
      <w:tr w:rsidR="001521E3" w:rsidRPr="003B2A31" w:rsidTr="003C03F6">
        <w:trPr>
          <w:trHeight w:val="431"/>
        </w:trPr>
        <w:tc>
          <w:tcPr>
            <w:tcW w:w="864" w:type="pct"/>
            <w:vMerge w:val="restart"/>
            <w:shd w:val="clear" w:color="auto" w:fill="F2F2F2" w:themeFill="background1" w:themeFillShade="F2"/>
            <w:vAlign w:val="center"/>
          </w:tcPr>
          <w:p w:rsidR="003C03F6" w:rsidRDefault="003C03F6" w:rsidP="003C03F6">
            <w:pPr>
              <w:rPr>
                <w:rFonts w:asciiTheme="minorHAnsi" w:hAnsiTheme="minorHAnsi" w:cstheme="minorHAnsi"/>
                <w:b/>
              </w:rPr>
            </w:pPr>
          </w:p>
          <w:p w:rsidR="0034742C" w:rsidRPr="003B2A31" w:rsidRDefault="00AB3185" w:rsidP="003C03F6">
            <w:pPr>
              <w:rPr>
                <w:rFonts w:asciiTheme="minorHAnsi" w:hAnsiTheme="minorHAnsi" w:cstheme="minorHAnsi"/>
                <w:b/>
              </w:rPr>
            </w:pPr>
            <w:r w:rsidRPr="003B2A31">
              <w:rPr>
                <w:rFonts w:asciiTheme="minorHAnsi" w:hAnsiTheme="minorHAnsi" w:cstheme="minorHAnsi"/>
                <w:b/>
              </w:rPr>
              <w:t>Institutional capacities</w:t>
            </w:r>
          </w:p>
          <w:p w:rsidR="0034742C" w:rsidRPr="003B2A31" w:rsidRDefault="0034742C" w:rsidP="003C03F6">
            <w:pPr>
              <w:rPr>
                <w:rFonts w:asciiTheme="minorHAnsi" w:hAnsiTheme="minorHAnsi" w:cstheme="minorHAnsi"/>
                <w:b/>
              </w:rPr>
            </w:pPr>
          </w:p>
          <w:p w:rsidR="001521E3" w:rsidRPr="003B2A31" w:rsidRDefault="00A10B98" w:rsidP="003C03F6">
            <w:pPr>
              <w:rPr>
                <w:rFonts w:asciiTheme="minorHAnsi" w:hAnsiTheme="minorHAnsi" w:cstheme="minorHAnsi"/>
                <w:b/>
              </w:rPr>
            </w:pPr>
            <w:r w:rsidRPr="003B2A31">
              <w:rPr>
                <w:rFonts w:asciiTheme="minorHAnsi" w:hAnsiTheme="minorHAnsi" w:cstheme="minorHAnsi"/>
                <w:b/>
              </w:rPr>
              <w:t>I</w:t>
            </w:r>
            <w:r w:rsidR="001521E3" w:rsidRPr="003B2A31">
              <w:rPr>
                <w:rFonts w:asciiTheme="minorHAnsi" w:hAnsiTheme="minorHAnsi" w:cstheme="minorHAnsi"/>
                <w:b/>
              </w:rPr>
              <w:t xml:space="preserve">nfluence of </w:t>
            </w:r>
            <w:r w:rsidR="00372490" w:rsidRPr="003B2A31">
              <w:rPr>
                <w:rFonts w:asciiTheme="minorHAnsi" w:hAnsiTheme="minorHAnsi" w:cstheme="minorHAnsi"/>
                <w:b/>
              </w:rPr>
              <w:t xml:space="preserve">local </w:t>
            </w:r>
            <w:r w:rsidR="001521E3" w:rsidRPr="003B2A31">
              <w:rPr>
                <w:rFonts w:asciiTheme="minorHAnsi" w:hAnsiTheme="minorHAnsi" w:cstheme="minorHAnsi"/>
                <w:b/>
              </w:rPr>
              <w:t xml:space="preserve">government </w:t>
            </w:r>
          </w:p>
          <w:p w:rsidR="001521E3" w:rsidRPr="003B2A31" w:rsidRDefault="006F0F78" w:rsidP="003C03F6">
            <w:pPr>
              <w:rPr>
                <w:rFonts w:asciiTheme="minorHAnsi" w:hAnsiTheme="minorHAnsi" w:cstheme="minorHAnsi"/>
                <w:b/>
              </w:rPr>
            </w:pPr>
            <w:r w:rsidRPr="003B2A31">
              <w:rPr>
                <w:rFonts w:asciiTheme="minorHAnsi" w:hAnsiTheme="minorHAnsi" w:cstheme="minorHAnsi"/>
                <w:b/>
              </w:rPr>
              <w:t>l</w:t>
            </w:r>
            <w:r w:rsidR="001521E3" w:rsidRPr="003B2A31">
              <w:rPr>
                <w:rFonts w:asciiTheme="minorHAnsi" w:hAnsiTheme="minorHAnsi" w:cstheme="minorHAnsi"/>
                <w:b/>
              </w:rPr>
              <w:t xml:space="preserve">aws, policies </w:t>
            </w:r>
          </w:p>
          <w:p w:rsidR="001521E3" w:rsidRPr="003B2A31" w:rsidRDefault="001521E3" w:rsidP="003C03F6">
            <w:pPr>
              <w:rPr>
                <w:rFonts w:asciiTheme="minorHAnsi" w:hAnsiTheme="minorHAnsi" w:cstheme="minorHAnsi"/>
              </w:rPr>
            </w:pPr>
          </w:p>
          <w:p w:rsidR="001521E3" w:rsidRPr="003B2A31" w:rsidRDefault="001521E3" w:rsidP="003C03F6">
            <w:pPr>
              <w:rPr>
                <w:rFonts w:asciiTheme="minorHAnsi" w:hAnsiTheme="minorHAnsi" w:cstheme="minorHAnsi"/>
              </w:rPr>
            </w:pPr>
            <w:r w:rsidRPr="003B2A31">
              <w:rPr>
                <w:rFonts w:asciiTheme="minorHAnsi" w:hAnsiTheme="minorHAnsi" w:cstheme="minorHAnsi"/>
              </w:rPr>
              <w:t xml:space="preserve">Presence/ integration / influence of: </w:t>
            </w:r>
          </w:p>
          <w:p w:rsidR="001521E3" w:rsidRPr="003B2A31" w:rsidRDefault="001521E3" w:rsidP="003C03F6">
            <w:pPr>
              <w:pStyle w:val="ListParagraph"/>
              <w:numPr>
                <w:ilvl w:val="0"/>
                <w:numId w:val="2"/>
              </w:numPr>
              <w:rPr>
                <w:rFonts w:asciiTheme="minorHAnsi" w:hAnsiTheme="minorHAnsi" w:cstheme="minorHAnsi"/>
              </w:rPr>
            </w:pPr>
            <w:r w:rsidRPr="003B2A31">
              <w:rPr>
                <w:rFonts w:asciiTheme="minorHAnsi" w:hAnsiTheme="minorHAnsi" w:cstheme="minorHAnsi"/>
              </w:rPr>
              <w:t>community-based organizations</w:t>
            </w:r>
          </w:p>
          <w:p w:rsidR="001521E3" w:rsidRPr="003B2A31" w:rsidRDefault="001521E3" w:rsidP="003C03F6">
            <w:pPr>
              <w:pStyle w:val="ListParagraph"/>
              <w:numPr>
                <w:ilvl w:val="0"/>
                <w:numId w:val="2"/>
              </w:numPr>
              <w:rPr>
                <w:rFonts w:asciiTheme="minorHAnsi" w:hAnsiTheme="minorHAnsi" w:cstheme="minorHAnsi"/>
              </w:rPr>
            </w:pPr>
            <w:r w:rsidRPr="003B2A31">
              <w:rPr>
                <w:rFonts w:asciiTheme="minorHAnsi" w:hAnsiTheme="minorHAnsi" w:cstheme="minorHAnsi"/>
              </w:rPr>
              <w:t>private sector</w:t>
            </w:r>
          </w:p>
          <w:p w:rsidR="001521E3" w:rsidRPr="003B2A31" w:rsidRDefault="001521E3" w:rsidP="003C03F6">
            <w:pPr>
              <w:pStyle w:val="ListParagraph"/>
              <w:numPr>
                <w:ilvl w:val="0"/>
                <w:numId w:val="2"/>
              </w:numPr>
              <w:rPr>
                <w:rFonts w:asciiTheme="minorHAnsi" w:hAnsiTheme="minorHAnsi" w:cstheme="minorHAnsi"/>
              </w:rPr>
            </w:pPr>
            <w:r w:rsidRPr="003B2A31">
              <w:rPr>
                <w:rFonts w:asciiTheme="minorHAnsi" w:hAnsiTheme="minorHAnsi" w:cstheme="minorHAnsi"/>
              </w:rPr>
              <w:lastRenderedPageBreak/>
              <w:t>civil society</w:t>
            </w:r>
          </w:p>
        </w:tc>
        <w:tc>
          <w:tcPr>
            <w:tcW w:w="1973" w:type="pct"/>
            <w:tcBorders>
              <w:right w:val="single" w:sz="18" w:space="0" w:color="auto"/>
            </w:tcBorders>
          </w:tcPr>
          <w:p w:rsidR="001521E3" w:rsidRPr="001B0E40" w:rsidRDefault="001521E3" w:rsidP="001B0E40">
            <w:pPr>
              <w:pStyle w:val="ListParagraph"/>
              <w:numPr>
                <w:ilvl w:val="0"/>
                <w:numId w:val="4"/>
              </w:numPr>
              <w:ind w:left="164" w:hanging="180"/>
              <w:rPr>
                <w:rFonts w:asciiTheme="minorHAnsi" w:hAnsiTheme="minorHAnsi" w:cstheme="minorHAnsi"/>
              </w:rPr>
            </w:pPr>
            <w:r w:rsidRPr="001B0E40">
              <w:rPr>
                <w:rFonts w:asciiTheme="minorHAnsi" w:hAnsiTheme="minorHAnsi" w:cstheme="minorHAnsi"/>
              </w:rPr>
              <w:lastRenderedPageBreak/>
              <w:t>Over 40,000 Somali refugees registered in 3 camps (p 1 VA).</w:t>
            </w:r>
          </w:p>
          <w:p w:rsidR="00F34115" w:rsidRPr="001B0E40" w:rsidRDefault="00F34115" w:rsidP="001B0E40">
            <w:pPr>
              <w:pStyle w:val="ListParagraph"/>
              <w:numPr>
                <w:ilvl w:val="0"/>
                <w:numId w:val="4"/>
              </w:numPr>
              <w:ind w:left="164" w:hanging="180"/>
              <w:rPr>
                <w:rFonts w:asciiTheme="minorHAnsi" w:hAnsiTheme="minorHAnsi" w:cstheme="minorHAnsi"/>
              </w:rPr>
            </w:pPr>
            <w:r w:rsidRPr="001B0E40">
              <w:rPr>
                <w:rFonts w:asciiTheme="minorHAnsi" w:hAnsiTheme="minorHAnsi" w:cstheme="minorHAnsi"/>
              </w:rPr>
              <w:t>33% of HH received formal support in last year</w:t>
            </w:r>
            <w:r w:rsidR="00705B08" w:rsidRPr="001B0E40">
              <w:rPr>
                <w:rFonts w:asciiTheme="minorHAnsi" w:hAnsiTheme="minorHAnsi" w:cstheme="minorHAnsi"/>
              </w:rPr>
              <w:t xml:space="preserve"> (mainly food rations, FFW, CFW )</w:t>
            </w:r>
            <w:r w:rsidRPr="001B0E40">
              <w:rPr>
                <w:rFonts w:asciiTheme="minorHAnsi" w:hAnsiTheme="minorHAnsi" w:cstheme="minorHAnsi"/>
              </w:rPr>
              <w:t xml:space="preserve">(p 13, VA) </w:t>
            </w:r>
          </w:p>
          <w:p w:rsidR="00046F12" w:rsidRPr="001B0E40" w:rsidRDefault="00046F12" w:rsidP="001B0E40">
            <w:pPr>
              <w:pStyle w:val="ListParagraph"/>
              <w:numPr>
                <w:ilvl w:val="0"/>
                <w:numId w:val="4"/>
              </w:numPr>
              <w:ind w:left="164" w:hanging="180"/>
              <w:rPr>
                <w:rFonts w:asciiTheme="minorHAnsi" w:hAnsiTheme="minorHAnsi" w:cstheme="minorHAnsi"/>
              </w:rPr>
            </w:pPr>
            <w:r w:rsidRPr="001B0E40">
              <w:rPr>
                <w:rFonts w:asciiTheme="minorHAnsi" w:hAnsiTheme="minorHAnsi" w:cstheme="minorHAnsi"/>
              </w:rPr>
              <w:t xml:space="preserve">Very few communities have organized groups with exception of Zakat, youth, political, and women’s groups </w:t>
            </w:r>
            <w:r w:rsidR="006456E4" w:rsidRPr="001B0E40">
              <w:rPr>
                <w:rFonts w:asciiTheme="minorHAnsi" w:hAnsiTheme="minorHAnsi" w:cstheme="minorHAnsi"/>
              </w:rPr>
              <w:t>(p</w:t>
            </w:r>
            <w:r w:rsidRPr="001B0E40">
              <w:rPr>
                <w:rFonts w:asciiTheme="minorHAnsi" w:hAnsiTheme="minorHAnsi" w:cstheme="minorHAnsi"/>
              </w:rPr>
              <w:t xml:space="preserve"> 24, VA).</w:t>
            </w:r>
          </w:p>
          <w:p w:rsidR="006456E4" w:rsidRPr="001B0E40" w:rsidRDefault="006456E4" w:rsidP="001B0E40">
            <w:pPr>
              <w:pStyle w:val="ListParagraph"/>
              <w:numPr>
                <w:ilvl w:val="0"/>
                <w:numId w:val="4"/>
              </w:numPr>
              <w:ind w:left="164" w:hanging="180"/>
              <w:rPr>
                <w:rFonts w:asciiTheme="minorHAnsi" w:hAnsiTheme="minorHAnsi" w:cstheme="minorHAnsi"/>
              </w:rPr>
            </w:pPr>
            <w:r w:rsidRPr="001B0E40">
              <w:rPr>
                <w:rFonts w:asciiTheme="minorHAnsi" w:hAnsiTheme="minorHAnsi" w:cstheme="minorHAnsi"/>
              </w:rPr>
              <w:t>No communities have government or NGO planning or response services for disasters. (p 25, VA).</w:t>
            </w:r>
          </w:p>
          <w:p w:rsidR="006456E4" w:rsidRPr="003B2A31" w:rsidRDefault="006456E4" w:rsidP="00046F12">
            <w:pPr>
              <w:rPr>
                <w:rFonts w:asciiTheme="minorHAnsi" w:hAnsiTheme="minorHAnsi" w:cstheme="minorHAnsi"/>
              </w:rPr>
            </w:pPr>
          </w:p>
        </w:tc>
        <w:tc>
          <w:tcPr>
            <w:tcW w:w="2163" w:type="pct"/>
            <w:tcBorders>
              <w:left w:val="single" w:sz="18" w:space="0" w:color="auto"/>
            </w:tcBorders>
          </w:tcPr>
          <w:p w:rsidR="001521E3" w:rsidRPr="003B2A31" w:rsidRDefault="001521E3" w:rsidP="001B0E4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Voluntary resettlement of more than 9100 farming households from overpopulated areas in 2004 (p 1 VA).</w:t>
            </w:r>
          </w:p>
          <w:p w:rsidR="00F34115" w:rsidRPr="003B2A31" w:rsidRDefault="00F34115" w:rsidP="001B0E4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12% of HH received formal support in last year</w:t>
            </w:r>
            <w:r w:rsidR="00705B08" w:rsidRPr="003B2A31">
              <w:rPr>
                <w:rFonts w:asciiTheme="minorHAnsi" w:hAnsiTheme="minorHAnsi" w:cstheme="minorHAnsi"/>
              </w:rPr>
              <w:t>(mainly food rations, FFW, CFW</w:t>
            </w:r>
            <w:r w:rsidRPr="003B2A31">
              <w:rPr>
                <w:rFonts w:asciiTheme="minorHAnsi" w:hAnsiTheme="minorHAnsi" w:cstheme="minorHAnsi"/>
              </w:rPr>
              <w:t>.(p 13, VA)</w:t>
            </w:r>
          </w:p>
          <w:p w:rsidR="00046F12" w:rsidRPr="003B2A31" w:rsidRDefault="00046F12" w:rsidP="001B0E4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Water user’s group in 66% of communities. (p 24, VA) </w:t>
            </w:r>
          </w:p>
          <w:p w:rsidR="00046F12" w:rsidRPr="003B2A31" w:rsidRDefault="00046F12" w:rsidP="001B0E40">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Majority of communities have many groups (water user’s, grazing users, credit, savings, mutual help, religious, political, women’s, youth, etc.) </w:t>
            </w:r>
            <w:proofErr w:type="gramStart"/>
            <w:r w:rsidRPr="003B2A31">
              <w:rPr>
                <w:rFonts w:asciiTheme="minorHAnsi" w:hAnsiTheme="minorHAnsi" w:cstheme="minorHAnsi"/>
              </w:rPr>
              <w:t>( p</w:t>
            </w:r>
            <w:proofErr w:type="gramEnd"/>
            <w:r w:rsidRPr="003B2A31">
              <w:rPr>
                <w:rFonts w:asciiTheme="minorHAnsi" w:hAnsiTheme="minorHAnsi" w:cstheme="minorHAnsi"/>
              </w:rPr>
              <w:t xml:space="preserve"> 24, VA).</w:t>
            </w:r>
          </w:p>
          <w:p w:rsidR="00046F12" w:rsidRPr="003B2A31" w:rsidRDefault="006456E4" w:rsidP="008C3BEB">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About </w:t>
            </w:r>
            <w:r w:rsidR="008C3BEB">
              <w:rPr>
                <w:rFonts w:asciiTheme="minorHAnsi" w:hAnsiTheme="minorHAnsi" w:cstheme="minorHAnsi"/>
              </w:rPr>
              <w:t>1/3</w:t>
            </w:r>
            <w:r w:rsidRPr="003B2A31">
              <w:rPr>
                <w:rFonts w:asciiTheme="minorHAnsi" w:hAnsiTheme="minorHAnsi" w:cstheme="minorHAnsi"/>
              </w:rPr>
              <w:t xml:space="preserve"> of communities have either government or NGO planning service for disasters and disaster response services. (p 25, VA). </w:t>
            </w:r>
          </w:p>
        </w:tc>
      </w:tr>
      <w:tr w:rsidR="001521E3" w:rsidRPr="003B2A31" w:rsidTr="008C3BEB">
        <w:trPr>
          <w:trHeight w:val="683"/>
        </w:trPr>
        <w:tc>
          <w:tcPr>
            <w:tcW w:w="864" w:type="pct"/>
            <w:vMerge/>
            <w:shd w:val="clear" w:color="auto" w:fill="F2F2F2" w:themeFill="background1" w:themeFillShade="F2"/>
          </w:tcPr>
          <w:p w:rsidR="001521E3" w:rsidRPr="003B2A31" w:rsidRDefault="001521E3">
            <w:pPr>
              <w:rPr>
                <w:rFonts w:asciiTheme="minorHAnsi" w:hAnsiTheme="minorHAnsi" w:cstheme="minorHAnsi"/>
                <w:b/>
              </w:rPr>
            </w:pPr>
          </w:p>
        </w:tc>
        <w:tc>
          <w:tcPr>
            <w:tcW w:w="4136" w:type="pct"/>
            <w:gridSpan w:val="2"/>
          </w:tcPr>
          <w:p w:rsidR="001521E3" w:rsidRPr="00CE1280" w:rsidRDefault="00825E1E" w:rsidP="00CE1280">
            <w:pPr>
              <w:pStyle w:val="ListParagraph"/>
              <w:numPr>
                <w:ilvl w:val="0"/>
                <w:numId w:val="3"/>
              </w:numPr>
              <w:ind w:left="251" w:hanging="180"/>
              <w:rPr>
                <w:rFonts w:asciiTheme="minorHAnsi" w:hAnsiTheme="minorHAnsi" w:cstheme="minorHAnsi"/>
                <w:i/>
              </w:rPr>
            </w:pPr>
            <w:r w:rsidRPr="00CE1280">
              <w:rPr>
                <w:rFonts w:asciiTheme="minorHAnsi" w:hAnsiTheme="minorHAnsi" w:cstheme="minorHAnsi"/>
                <w:i/>
              </w:rPr>
              <w:t>V</w:t>
            </w:r>
            <w:r w:rsidR="001521E3" w:rsidRPr="00CE1280">
              <w:rPr>
                <w:rFonts w:asciiTheme="minorHAnsi" w:hAnsiTheme="minorHAnsi" w:cstheme="minorHAnsi"/>
                <w:i/>
              </w:rPr>
              <w:t>accination campaigns</w:t>
            </w:r>
            <w:r w:rsidRPr="00CE1280">
              <w:rPr>
                <w:rFonts w:asciiTheme="minorHAnsi" w:hAnsiTheme="minorHAnsi" w:cstheme="minorHAnsi"/>
                <w:i/>
              </w:rPr>
              <w:t xml:space="preserve"> exist</w:t>
            </w:r>
            <w:r w:rsidR="001521E3" w:rsidRPr="00CE1280">
              <w:rPr>
                <w:rFonts w:asciiTheme="minorHAnsi" w:hAnsiTheme="minorHAnsi" w:cstheme="minorHAnsi"/>
                <w:i/>
              </w:rPr>
              <w:t>, but are severely understaffed and under-resourced. Often little or no supplementary/therapeutic foods available, even for those children diagnosed as malnourished.(QUAL p 8, VA)</w:t>
            </w:r>
          </w:p>
          <w:p w:rsidR="0081157D" w:rsidRPr="00CE1280" w:rsidRDefault="0081157D" w:rsidP="00CE1280">
            <w:pPr>
              <w:pStyle w:val="ListParagraph"/>
              <w:numPr>
                <w:ilvl w:val="0"/>
                <w:numId w:val="3"/>
              </w:numPr>
              <w:ind w:left="251" w:hanging="180"/>
              <w:rPr>
                <w:rFonts w:asciiTheme="minorHAnsi" w:hAnsiTheme="minorHAnsi" w:cstheme="minorHAnsi"/>
                <w:i/>
              </w:rPr>
            </w:pPr>
            <w:r w:rsidRPr="00CE1280">
              <w:rPr>
                <w:rFonts w:asciiTheme="minorHAnsi" w:hAnsiTheme="minorHAnsi" w:cstheme="minorHAnsi"/>
                <w:i/>
              </w:rPr>
              <w:lastRenderedPageBreak/>
              <w:t>When children are diagnosed as severely malnourished, they are referred to a community health clinic.</w:t>
            </w:r>
            <w:r w:rsidR="00354A6F" w:rsidRPr="00CE1280">
              <w:rPr>
                <w:rFonts w:asciiTheme="minorHAnsi" w:hAnsiTheme="minorHAnsi" w:cstheme="minorHAnsi"/>
                <w:i/>
              </w:rPr>
              <w:t>(</w:t>
            </w:r>
            <w:proofErr w:type="spellStart"/>
            <w:r w:rsidR="00354A6F" w:rsidRPr="00CE1280">
              <w:rPr>
                <w:rFonts w:asciiTheme="minorHAnsi" w:hAnsiTheme="minorHAnsi" w:cstheme="minorHAnsi"/>
                <w:i/>
              </w:rPr>
              <w:t>Qual</w:t>
            </w:r>
            <w:proofErr w:type="spellEnd"/>
            <w:r w:rsidR="00354A6F" w:rsidRPr="00CE1280">
              <w:rPr>
                <w:rFonts w:asciiTheme="minorHAnsi" w:hAnsiTheme="minorHAnsi" w:cstheme="minorHAnsi"/>
                <w:i/>
              </w:rPr>
              <w:t xml:space="preserve"> p 9)</w:t>
            </w:r>
          </w:p>
          <w:p w:rsidR="00825E1E" w:rsidRPr="003B2A31" w:rsidRDefault="00825E1E" w:rsidP="00CE1280">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Few households rely on access to food-for-work or cash-for-work schemes of government or NGOs in response to shock (p 11, VA)</w:t>
            </w:r>
          </w:p>
          <w:p w:rsidR="00825E1E" w:rsidRPr="003B2A31" w:rsidRDefault="0034742C" w:rsidP="00CE1280">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 xml:space="preserve">Most common land tenure systems are customary-privately held, customary-community held, freehold and public land. Likewise, public land is a far more common form of land tenure in </w:t>
            </w:r>
            <w:proofErr w:type="spellStart"/>
            <w:r w:rsidRPr="003B2A31">
              <w:rPr>
                <w:rFonts w:asciiTheme="minorHAnsi" w:hAnsiTheme="minorHAnsi" w:cstheme="minorHAnsi"/>
              </w:rPr>
              <w:t>Borena</w:t>
            </w:r>
            <w:proofErr w:type="spellEnd"/>
            <w:r w:rsidRPr="003B2A31">
              <w:rPr>
                <w:rFonts w:asciiTheme="minorHAnsi" w:hAnsiTheme="minorHAnsi" w:cstheme="minorHAnsi"/>
              </w:rPr>
              <w:t xml:space="preserve"> than in </w:t>
            </w:r>
            <w:proofErr w:type="spellStart"/>
            <w:r w:rsidRPr="003B2A31">
              <w:rPr>
                <w:rFonts w:asciiTheme="minorHAnsi" w:hAnsiTheme="minorHAnsi" w:cstheme="minorHAnsi"/>
              </w:rPr>
              <w:t>Fafan</w:t>
            </w:r>
            <w:proofErr w:type="spellEnd"/>
            <w:r w:rsidRPr="003B2A31">
              <w:rPr>
                <w:rFonts w:asciiTheme="minorHAnsi" w:hAnsiTheme="minorHAnsi" w:cstheme="minorHAnsi"/>
              </w:rPr>
              <w:t xml:space="preserve">. (p 17, VA) </w:t>
            </w:r>
          </w:p>
          <w:p w:rsidR="007D351F" w:rsidRPr="00CE1280" w:rsidRDefault="007D351F" w:rsidP="00CE1280">
            <w:pPr>
              <w:pStyle w:val="ListParagraph"/>
              <w:numPr>
                <w:ilvl w:val="0"/>
                <w:numId w:val="3"/>
              </w:numPr>
              <w:ind w:left="251" w:hanging="180"/>
              <w:rPr>
                <w:rFonts w:asciiTheme="minorHAnsi" w:hAnsiTheme="minorHAnsi" w:cstheme="minorHAnsi"/>
                <w:i/>
              </w:rPr>
            </w:pPr>
            <w:r w:rsidRPr="00CE1280">
              <w:rPr>
                <w:rFonts w:asciiTheme="minorHAnsi" w:hAnsiTheme="minorHAnsi" w:cstheme="minorHAnsi"/>
                <w:i/>
              </w:rPr>
              <w:t>Female FG participants portray their community as relatively cohesive in terms of management of water access. (QUAL p 27, VA)</w:t>
            </w:r>
          </w:p>
        </w:tc>
      </w:tr>
      <w:tr w:rsidR="0034742C" w:rsidRPr="003B2A31" w:rsidTr="00876468">
        <w:trPr>
          <w:trHeight w:val="323"/>
        </w:trPr>
        <w:tc>
          <w:tcPr>
            <w:tcW w:w="864" w:type="pct"/>
            <w:vMerge w:val="restart"/>
            <w:shd w:val="clear" w:color="auto" w:fill="F2F2F2" w:themeFill="background1" w:themeFillShade="F2"/>
          </w:tcPr>
          <w:p w:rsidR="0034742C" w:rsidRPr="003B2A31" w:rsidRDefault="0034742C">
            <w:pPr>
              <w:rPr>
                <w:rFonts w:asciiTheme="minorHAnsi" w:hAnsiTheme="minorHAnsi" w:cstheme="minorHAnsi"/>
                <w:b/>
              </w:rPr>
            </w:pPr>
            <w:r w:rsidRPr="003B2A31">
              <w:rPr>
                <w:rFonts w:asciiTheme="minorHAnsi" w:hAnsiTheme="minorHAnsi" w:cstheme="minorHAnsi"/>
                <w:b/>
              </w:rPr>
              <w:lastRenderedPageBreak/>
              <w:t>Cultural norms</w:t>
            </w:r>
          </w:p>
          <w:p w:rsidR="0034742C" w:rsidRPr="003B2A31" w:rsidRDefault="0034742C" w:rsidP="00F1328C">
            <w:pPr>
              <w:rPr>
                <w:rFonts w:asciiTheme="minorHAnsi" w:hAnsiTheme="minorHAnsi" w:cstheme="minorHAnsi"/>
                <w:b/>
              </w:rPr>
            </w:pPr>
            <w:r w:rsidRPr="003B2A31">
              <w:rPr>
                <w:rFonts w:asciiTheme="minorHAnsi" w:hAnsiTheme="minorHAnsi" w:cstheme="minorHAnsi"/>
                <w:b/>
              </w:rPr>
              <w:t xml:space="preserve">Gender norms </w:t>
            </w:r>
          </w:p>
        </w:tc>
        <w:tc>
          <w:tcPr>
            <w:tcW w:w="1973" w:type="pct"/>
            <w:tcBorders>
              <w:right w:val="single" w:sz="18" w:space="0" w:color="auto"/>
            </w:tcBorders>
          </w:tcPr>
          <w:p w:rsidR="0034742C" w:rsidRPr="003B2A31" w:rsidRDefault="00E019E3" w:rsidP="004B5D81">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Community-held lands not common.</w:t>
            </w:r>
            <w:r w:rsidR="00347552" w:rsidRPr="003B2A31">
              <w:rPr>
                <w:rFonts w:asciiTheme="minorHAnsi" w:hAnsiTheme="minorHAnsi" w:cstheme="minorHAnsi"/>
              </w:rPr>
              <w:t xml:space="preserve"> (p 17, VA) </w:t>
            </w:r>
          </w:p>
          <w:p w:rsidR="00C21431" w:rsidRPr="003B2A31" w:rsidRDefault="00C21431" w:rsidP="004B5D81">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Farming own land is main occupation for 73% males; 12% females</w:t>
            </w:r>
            <w:r w:rsidR="002832EB" w:rsidRPr="003B2A31">
              <w:rPr>
                <w:rFonts w:asciiTheme="minorHAnsi" w:hAnsiTheme="minorHAnsi" w:cstheme="minorHAnsi"/>
              </w:rPr>
              <w:t xml:space="preserve">. </w:t>
            </w:r>
          </w:p>
          <w:p w:rsidR="002832EB" w:rsidRPr="003B2A31" w:rsidRDefault="002832EB" w:rsidP="004B5D81">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Obstacle to accessing health care for women 15-49:  51% say getting permission for treatment</w:t>
            </w:r>
            <w:r w:rsidR="00E37EF4" w:rsidRPr="003B2A31">
              <w:rPr>
                <w:rFonts w:asciiTheme="minorHAnsi" w:hAnsiTheme="minorHAnsi" w:cstheme="minorHAnsi"/>
              </w:rPr>
              <w:t>; 72% workload (p 32, DHS)</w:t>
            </w:r>
          </w:p>
        </w:tc>
        <w:tc>
          <w:tcPr>
            <w:tcW w:w="2163" w:type="pct"/>
            <w:tcBorders>
              <w:left w:val="single" w:sz="18" w:space="0" w:color="auto"/>
            </w:tcBorders>
          </w:tcPr>
          <w:p w:rsidR="0034742C" w:rsidRPr="003B2A31" w:rsidRDefault="003D2335" w:rsidP="004B5D81">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C</w:t>
            </w:r>
            <w:r w:rsidR="0034742C" w:rsidRPr="003B2A31">
              <w:rPr>
                <w:rFonts w:asciiTheme="minorHAnsi" w:hAnsiTheme="minorHAnsi" w:cstheme="minorHAnsi"/>
              </w:rPr>
              <w:t>ommunity</w:t>
            </w:r>
            <w:r w:rsidR="00E019E3" w:rsidRPr="003B2A31">
              <w:rPr>
                <w:rFonts w:asciiTheme="minorHAnsi" w:hAnsiTheme="minorHAnsi" w:cstheme="minorHAnsi"/>
              </w:rPr>
              <w:t>-held</w:t>
            </w:r>
            <w:r w:rsidR="0034742C" w:rsidRPr="003B2A31">
              <w:rPr>
                <w:rFonts w:asciiTheme="minorHAnsi" w:hAnsiTheme="minorHAnsi" w:cstheme="minorHAnsi"/>
              </w:rPr>
              <w:t xml:space="preserve"> lands</w:t>
            </w:r>
            <w:r w:rsidR="00E019E3" w:rsidRPr="003B2A31">
              <w:rPr>
                <w:rFonts w:asciiTheme="minorHAnsi" w:hAnsiTheme="minorHAnsi" w:cstheme="minorHAnsi"/>
              </w:rPr>
              <w:t xml:space="preserve"> very common. </w:t>
            </w:r>
            <w:r w:rsidR="00347552" w:rsidRPr="003B2A31">
              <w:rPr>
                <w:rFonts w:asciiTheme="minorHAnsi" w:hAnsiTheme="minorHAnsi" w:cstheme="minorHAnsi"/>
              </w:rPr>
              <w:t xml:space="preserve">(p 17, VA) </w:t>
            </w:r>
          </w:p>
          <w:p w:rsidR="00C21431" w:rsidRPr="003B2A31" w:rsidRDefault="00FA3D97" w:rsidP="004B5D81">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F</w:t>
            </w:r>
            <w:r w:rsidR="00C21431" w:rsidRPr="003B2A31">
              <w:rPr>
                <w:rFonts w:asciiTheme="minorHAnsi" w:hAnsiTheme="minorHAnsi" w:cstheme="minorHAnsi"/>
              </w:rPr>
              <w:t>arming own land is main occupation for 42% males 10% females</w:t>
            </w:r>
          </w:p>
          <w:p w:rsidR="002832EB" w:rsidRPr="003B2A31" w:rsidRDefault="002832EB" w:rsidP="004B5D81">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 xml:space="preserve">Obstacle to accessing health care for women 15-49:  </w:t>
            </w:r>
            <w:r w:rsidR="00E37EF4" w:rsidRPr="003B2A31">
              <w:rPr>
                <w:rFonts w:asciiTheme="minorHAnsi" w:hAnsiTheme="minorHAnsi" w:cstheme="minorHAnsi"/>
              </w:rPr>
              <w:t>37</w:t>
            </w:r>
            <w:r w:rsidRPr="003B2A31">
              <w:rPr>
                <w:rFonts w:asciiTheme="minorHAnsi" w:hAnsiTheme="minorHAnsi" w:cstheme="minorHAnsi"/>
              </w:rPr>
              <w:t>% say getting permission for treatment</w:t>
            </w:r>
            <w:r w:rsidR="00E37EF4" w:rsidRPr="003B2A31">
              <w:rPr>
                <w:rFonts w:asciiTheme="minorHAnsi" w:hAnsiTheme="minorHAnsi" w:cstheme="minorHAnsi"/>
              </w:rPr>
              <w:t>; 67% workload</w:t>
            </w:r>
            <w:r w:rsidRPr="003B2A31">
              <w:rPr>
                <w:rFonts w:asciiTheme="minorHAnsi" w:hAnsiTheme="minorHAnsi" w:cstheme="minorHAnsi"/>
              </w:rPr>
              <w:t xml:space="preserve">. (p 32, DHS) </w:t>
            </w:r>
          </w:p>
        </w:tc>
      </w:tr>
      <w:tr w:rsidR="0034742C" w:rsidRPr="003B2A31" w:rsidTr="00357F09">
        <w:trPr>
          <w:trHeight w:val="2015"/>
        </w:trPr>
        <w:tc>
          <w:tcPr>
            <w:tcW w:w="864" w:type="pct"/>
            <w:vMerge/>
            <w:shd w:val="clear" w:color="auto" w:fill="F2F2F2" w:themeFill="background1" w:themeFillShade="F2"/>
          </w:tcPr>
          <w:p w:rsidR="0034742C" w:rsidRPr="003B2A31" w:rsidRDefault="0034742C">
            <w:pPr>
              <w:rPr>
                <w:rFonts w:asciiTheme="minorHAnsi" w:hAnsiTheme="minorHAnsi" w:cstheme="minorHAnsi"/>
              </w:rPr>
            </w:pPr>
          </w:p>
        </w:tc>
        <w:tc>
          <w:tcPr>
            <w:tcW w:w="4136" w:type="pct"/>
            <w:gridSpan w:val="2"/>
          </w:tcPr>
          <w:p w:rsidR="00CF6765" w:rsidRDefault="00CF6765" w:rsidP="004B5D81">
            <w:pPr>
              <w:pStyle w:val="ListParagraph"/>
              <w:numPr>
                <w:ilvl w:val="0"/>
                <w:numId w:val="3"/>
              </w:numPr>
              <w:ind w:left="251" w:hanging="180"/>
              <w:rPr>
                <w:rFonts w:asciiTheme="minorHAnsi" w:hAnsiTheme="minorHAnsi" w:cstheme="minorHAnsi"/>
              </w:rPr>
            </w:pPr>
            <w:r>
              <w:rPr>
                <w:rFonts w:asciiTheme="minorHAnsi" w:hAnsiTheme="minorHAnsi" w:cstheme="minorHAnsi"/>
              </w:rPr>
              <w:t>Domains that contribute most to women’s disempowerment</w:t>
            </w:r>
            <w:r w:rsidR="00FC491C">
              <w:rPr>
                <w:rFonts w:asciiTheme="minorHAnsi" w:hAnsiTheme="minorHAnsi" w:cstheme="minorHAnsi"/>
              </w:rPr>
              <w:t xml:space="preserve"> </w:t>
            </w:r>
            <w:r w:rsidR="00FC491C" w:rsidRPr="004B5D81">
              <w:rPr>
                <w:rFonts w:asciiTheme="minorHAnsi" w:hAnsiTheme="minorHAnsi" w:cstheme="minorHAnsi"/>
              </w:rPr>
              <w:t xml:space="preserve">in </w:t>
            </w:r>
            <w:proofErr w:type="spellStart"/>
            <w:r w:rsidR="00FC491C" w:rsidRPr="004B5D81">
              <w:rPr>
                <w:rFonts w:asciiTheme="minorHAnsi" w:hAnsiTheme="minorHAnsi" w:cstheme="minorHAnsi"/>
              </w:rPr>
              <w:t>FtF</w:t>
            </w:r>
            <w:proofErr w:type="spellEnd"/>
            <w:r w:rsidR="00FC491C" w:rsidRPr="004B5D81">
              <w:rPr>
                <w:rFonts w:asciiTheme="minorHAnsi" w:hAnsiTheme="minorHAnsi" w:cstheme="minorHAnsi"/>
              </w:rPr>
              <w:t xml:space="preserve"> ZOI</w:t>
            </w:r>
            <w:r>
              <w:rPr>
                <w:rFonts w:asciiTheme="minorHAnsi" w:hAnsiTheme="minorHAnsi" w:cstheme="minorHAnsi"/>
              </w:rPr>
              <w:t xml:space="preserve"> are weak leadership and influence in the community (30% HH), lack of control over time (28 % HH), and lack of control over resources (25% HH). Discomfort with speaking in public, lack of participation in groups, heavy workload and lack of leisure time each contribute 13-15 % to overall disempowerment. Lack of access to credit contributes 15 percent to disempowerment. </w:t>
            </w:r>
            <w:r w:rsidR="00F11845">
              <w:rPr>
                <w:rFonts w:asciiTheme="minorHAnsi" w:hAnsiTheme="minorHAnsi" w:cstheme="minorHAnsi"/>
              </w:rPr>
              <w:t xml:space="preserve"> (</w:t>
            </w:r>
            <w:r>
              <w:rPr>
                <w:rFonts w:asciiTheme="minorHAnsi" w:hAnsiTheme="minorHAnsi" w:cstheme="minorHAnsi"/>
              </w:rPr>
              <w:t>p 35, FTF PBS)</w:t>
            </w:r>
          </w:p>
          <w:p w:rsidR="00CF6765" w:rsidRDefault="00CF6765" w:rsidP="004B5D81">
            <w:pPr>
              <w:pStyle w:val="ListParagraph"/>
              <w:numPr>
                <w:ilvl w:val="0"/>
                <w:numId w:val="3"/>
              </w:numPr>
              <w:ind w:left="251" w:hanging="180"/>
              <w:rPr>
                <w:rFonts w:asciiTheme="minorHAnsi" w:hAnsiTheme="minorHAnsi" w:cstheme="minorHAnsi"/>
              </w:rPr>
            </w:pPr>
            <w:r>
              <w:rPr>
                <w:rFonts w:asciiTheme="minorHAnsi" w:hAnsiTheme="minorHAnsi" w:cstheme="minorHAnsi"/>
              </w:rPr>
              <w:t xml:space="preserve">More than 60 % of women </w:t>
            </w:r>
            <w:r w:rsidR="00FC491C" w:rsidRPr="004B5D81">
              <w:rPr>
                <w:rFonts w:asciiTheme="minorHAnsi" w:hAnsiTheme="minorHAnsi" w:cstheme="minorHAnsi"/>
              </w:rPr>
              <w:t xml:space="preserve">in </w:t>
            </w:r>
            <w:proofErr w:type="spellStart"/>
            <w:r w:rsidR="00FC491C" w:rsidRPr="004B5D81">
              <w:rPr>
                <w:rFonts w:asciiTheme="minorHAnsi" w:hAnsiTheme="minorHAnsi" w:cstheme="minorHAnsi"/>
              </w:rPr>
              <w:t>FtF</w:t>
            </w:r>
            <w:proofErr w:type="spellEnd"/>
            <w:r w:rsidR="00FC491C" w:rsidRPr="004B5D81">
              <w:rPr>
                <w:rFonts w:asciiTheme="minorHAnsi" w:hAnsiTheme="minorHAnsi" w:cstheme="minorHAnsi"/>
              </w:rPr>
              <w:t xml:space="preserve"> ZOI</w:t>
            </w:r>
            <w:r w:rsidR="00FC491C">
              <w:rPr>
                <w:rFonts w:asciiTheme="minorHAnsi" w:hAnsiTheme="minorHAnsi" w:cstheme="minorHAnsi"/>
              </w:rPr>
              <w:t xml:space="preserve"> </w:t>
            </w:r>
            <w:r>
              <w:rPr>
                <w:rFonts w:asciiTheme="minorHAnsi" w:hAnsiTheme="minorHAnsi" w:cstheme="minorHAnsi"/>
              </w:rPr>
              <w:t xml:space="preserve">lack access to credit, while more than 40 % of women do not belong to groups, are uncomfortable speaking in public, have a heavy workload and lack leisure time. (p </w:t>
            </w:r>
            <w:r w:rsidR="003904BB">
              <w:rPr>
                <w:rFonts w:asciiTheme="minorHAnsi" w:hAnsiTheme="minorHAnsi" w:cstheme="minorHAnsi"/>
              </w:rPr>
              <w:t>36</w:t>
            </w:r>
            <w:r>
              <w:rPr>
                <w:rFonts w:asciiTheme="minorHAnsi" w:hAnsiTheme="minorHAnsi" w:cstheme="minorHAnsi"/>
              </w:rPr>
              <w:t xml:space="preserve"> FTF PBS)</w:t>
            </w:r>
            <w:r w:rsidR="003904BB">
              <w:rPr>
                <w:rFonts w:asciiTheme="minorHAnsi" w:hAnsiTheme="minorHAnsi" w:cstheme="minorHAnsi"/>
              </w:rPr>
              <w:t>.</w:t>
            </w:r>
          </w:p>
          <w:p w:rsidR="003904BB" w:rsidRPr="004B5D81" w:rsidRDefault="007719FF" w:rsidP="004B5D81">
            <w:pPr>
              <w:pStyle w:val="ListParagraph"/>
              <w:numPr>
                <w:ilvl w:val="0"/>
                <w:numId w:val="3"/>
              </w:numPr>
              <w:ind w:left="251" w:hanging="180"/>
              <w:rPr>
                <w:rFonts w:asciiTheme="minorHAnsi" w:hAnsiTheme="minorHAnsi" w:cstheme="minorHAnsi"/>
              </w:rPr>
            </w:pPr>
            <w:r>
              <w:rPr>
                <w:rFonts w:asciiTheme="minorHAnsi" w:hAnsiTheme="minorHAnsi" w:cstheme="minorHAnsi"/>
              </w:rPr>
              <w:t>Lack of access to credit, groups, and leisure time are the three largest contributors to men’s disempowerment</w:t>
            </w:r>
            <w:r w:rsidR="00FC491C">
              <w:rPr>
                <w:rFonts w:asciiTheme="minorHAnsi" w:hAnsiTheme="minorHAnsi" w:cstheme="minorHAnsi"/>
              </w:rPr>
              <w:t xml:space="preserve"> </w:t>
            </w:r>
            <w:r w:rsidR="00FC491C" w:rsidRPr="004B5D81">
              <w:rPr>
                <w:rFonts w:asciiTheme="minorHAnsi" w:hAnsiTheme="minorHAnsi" w:cstheme="minorHAnsi"/>
              </w:rPr>
              <w:t xml:space="preserve">in </w:t>
            </w:r>
            <w:proofErr w:type="spellStart"/>
            <w:r w:rsidR="00FC491C" w:rsidRPr="004B5D81">
              <w:rPr>
                <w:rFonts w:asciiTheme="minorHAnsi" w:hAnsiTheme="minorHAnsi" w:cstheme="minorHAnsi"/>
              </w:rPr>
              <w:t>FtF</w:t>
            </w:r>
            <w:proofErr w:type="spellEnd"/>
            <w:r w:rsidR="00FC491C" w:rsidRPr="004B5D81">
              <w:rPr>
                <w:rFonts w:asciiTheme="minorHAnsi" w:hAnsiTheme="minorHAnsi" w:cstheme="minorHAnsi"/>
              </w:rPr>
              <w:t xml:space="preserve"> ZOI</w:t>
            </w:r>
            <w:r>
              <w:rPr>
                <w:rFonts w:asciiTheme="minorHAnsi" w:hAnsiTheme="minorHAnsi" w:cstheme="minorHAnsi"/>
              </w:rPr>
              <w:t xml:space="preserve"> </w:t>
            </w:r>
            <w:r w:rsidR="003904BB">
              <w:rPr>
                <w:rFonts w:asciiTheme="minorHAnsi" w:hAnsiTheme="minorHAnsi" w:cstheme="minorHAnsi"/>
              </w:rPr>
              <w:t>(p 3</w:t>
            </w:r>
            <w:r>
              <w:rPr>
                <w:rFonts w:asciiTheme="minorHAnsi" w:hAnsiTheme="minorHAnsi" w:cstheme="minorHAnsi"/>
              </w:rPr>
              <w:t>8</w:t>
            </w:r>
            <w:r w:rsidR="003904BB">
              <w:rPr>
                <w:rFonts w:asciiTheme="minorHAnsi" w:hAnsiTheme="minorHAnsi" w:cstheme="minorHAnsi"/>
              </w:rPr>
              <w:t>, FTF PBS).</w:t>
            </w:r>
            <w:r>
              <w:rPr>
                <w:rFonts w:asciiTheme="minorHAnsi" w:hAnsiTheme="minorHAnsi" w:cstheme="minorHAnsi"/>
              </w:rPr>
              <w:t xml:space="preserve"> 55-60% report lacking access to credit. 35-37% of men report they do not belong to any groups and 32-38% </w:t>
            </w:r>
            <w:proofErr w:type="gramStart"/>
            <w:r>
              <w:rPr>
                <w:rFonts w:asciiTheme="minorHAnsi" w:hAnsiTheme="minorHAnsi" w:cstheme="minorHAnsi"/>
              </w:rPr>
              <w:t>have</w:t>
            </w:r>
            <w:proofErr w:type="gramEnd"/>
            <w:r>
              <w:rPr>
                <w:rFonts w:asciiTheme="minorHAnsi" w:hAnsiTheme="minorHAnsi" w:cstheme="minorHAnsi"/>
              </w:rPr>
              <w:t xml:space="preserve"> inadequate leisure time. Fewer men than women report discomfort speaking in public or excessive workloads.</w:t>
            </w:r>
          </w:p>
          <w:p w:rsidR="0034742C" w:rsidRPr="003B2A31" w:rsidRDefault="00CF6765" w:rsidP="008C3BEB">
            <w:pPr>
              <w:pStyle w:val="ListParagraph"/>
              <w:numPr>
                <w:ilvl w:val="0"/>
                <w:numId w:val="3"/>
              </w:numPr>
              <w:ind w:left="251" w:hanging="180"/>
              <w:rPr>
                <w:rFonts w:asciiTheme="minorHAnsi" w:hAnsiTheme="minorHAnsi" w:cstheme="minorHAnsi"/>
                <w:i/>
              </w:rPr>
            </w:pPr>
            <w:r>
              <w:rPr>
                <w:rFonts w:asciiTheme="minorHAnsi" w:hAnsiTheme="minorHAnsi" w:cstheme="minorHAnsi"/>
                <w:i/>
              </w:rPr>
              <w:t>S</w:t>
            </w:r>
            <w:r w:rsidR="0034742C" w:rsidRPr="003B2A31">
              <w:rPr>
                <w:rFonts w:asciiTheme="minorHAnsi" w:hAnsiTheme="minorHAnsi" w:cstheme="minorHAnsi"/>
                <w:i/>
              </w:rPr>
              <w:t xml:space="preserve">trong cultural norms to help the less fortunate, whether by providing food, grain, labor, wood or money as “gifts” or by sharing cattle, plows, or labor to prepare fields or reconstruct houses destroyed by floods, </w:t>
            </w:r>
            <w:proofErr w:type="spellStart"/>
            <w:r w:rsidR="0034742C" w:rsidRPr="003B2A31">
              <w:rPr>
                <w:rFonts w:asciiTheme="minorHAnsi" w:hAnsiTheme="minorHAnsi" w:cstheme="minorHAnsi"/>
                <w:i/>
              </w:rPr>
              <w:t>etc</w:t>
            </w:r>
            <w:proofErr w:type="spellEnd"/>
            <w:r w:rsidR="0034742C" w:rsidRPr="003B2A31">
              <w:rPr>
                <w:rFonts w:asciiTheme="minorHAnsi" w:hAnsiTheme="minorHAnsi" w:cstheme="minorHAnsi"/>
                <w:i/>
              </w:rPr>
              <w:t xml:space="preserve"> (QUAL p 8 VA).</w:t>
            </w:r>
          </w:p>
          <w:p w:rsidR="0007256E" w:rsidRPr="00CF6765" w:rsidRDefault="0034742C" w:rsidP="008C3BEB">
            <w:pPr>
              <w:pStyle w:val="ListParagraph"/>
              <w:numPr>
                <w:ilvl w:val="0"/>
                <w:numId w:val="3"/>
              </w:numPr>
              <w:ind w:left="251" w:hanging="180"/>
              <w:rPr>
                <w:rFonts w:asciiTheme="minorHAnsi" w:hAnsiTheme="minorHAnsi" w:cstheme="minorHAnsi"/>
                <w:i/>
              </w:rPr>
            </w:pPr>
            <w:r w:rsidRPr="003B2A31">
              <w:rPr>
                <w:rFonts w:asciiTheme="minorHAnsi" w:hAnsiTheme="minorHAnsi" w:cstheme="minorHAnsi"/>
                <w:i/>
              </w:rPr>
              <w:t>Polyg</w:t>
            </w:r>
            <w:r w:rsidR="008C3BEB">
              <w:rPr>
                <w:rFonts w:asciiTheme="minorHAnsi" w:hAnsiTheme="minorHAnsi" w:cstheme="minorHAnsi"/>
                <w:i/>
              </w:rPr>
              <w:t>yn</w:t>
            </w:r>
            <w:r w:rsidRPr="003B2A31">
              <w:rPr>
                <w:rFonts w:asciiTheme="minorHAnsi" w:hAnsiTheme="minorHAnsi" w:cstheme="minorHAnsi"/>
                <w:i/>
              </w:rPr>
              <w:t>y, and cultural reluctance to use family planning, contribute to malnutrition; difficult for men to provide for children from multiple wives. (QUAL p 10, VA).</w:t>
            </w:r>
          </w:p>
        </w:tc>
      </w:tr>
      <w:tr w:rsidR="0034742C" w:rsidRPr="003B2A31" w:rsidTr="00D40A0D">
        <w:trPr>
          <w:trHeight w:val="276"/>
        </w:trPr>
        <w:tc>
          <w:tcPr>
            <w:tcW w:w="5000" w:type="pct"/>
            <w:gridSpan w:val="3"/>
            <w:shd w:val="clear" w:color="auto" w:fill="B8CCE4" w:themeFill="accent1" w:themeFillTint="66"/>
          </w:tcPr>
          <w:p w:rsidR="0034742C" w:rsidRPr="003B2A31" w:rsidRDefault="0034742C" w:rsidP="008147FA">
            <w:pPr>
              <w:rPr>
                <w:rFonts w:asciiTheme="minorHAnsi" w:hAnsiTheme="minorHAnsi" w:cstheme="minorHAnsi"/>
                <w:b/>
              </w:rPr>
            </w:pPr>
            <w:r w:rsidRPr="003B2A31">
              <w:rPr>
                <w:rFonts w:asciiTheme="minorHAnsi" w:hAnsiTheme="minorHAnsi" w:cstheme="minorHAnsi"/>
                <w:b/>
                <w:sz w:val="28"/>
              </w:rPr>
              <w:t xml:space="preserve">IV. Household strategies  &amp; actions </w:t>
            </w:r>
          </w:p>
        </w:tc>
      </w:tr>
      <w:tr w:rsidR="0034742C" w:rsidRPr="003B2A31" w:rsidTr="009171E8">
        <w:trPr>
          <w:trHeight w:val="341"/>
        </w:trPr>
        <w:tc>
          <w:tcPr>
            <w:tcW w:w="864" w:type="pct"/>
            <w:vMerge w:val="restart"/>
            <w:shd w:val="clear" w:color="auto" w:fill="F2F2F2" w:themeFill="background1" w:themeFillShade="F2"/>
            <w:vAlign w:val="center"/>
          </w:tcPr>
          <w:p w:rsidR="0035243F" w:rsidRDefault="0035243F" w:rsidP="009171E8">
            <w:pPr>
              <w:rPr>
                <w:rFonts w:asciiTheme="minorHAnsi" w:hAnsiTheme="minorHAnsi" w:cstheme="minorHAnsi"/>
                <w:b/>
              </w:rPr>
            </w:pPr>
          </w:p>
          <w:p w:rsidR="0035243F" w:rsidRDefault="0035243F" w:rsidP="009171E8">
            <w:pPr>
              <w:rPr>
                <w:rFonts w:asciiTheme="minorHAnsi" w:hAnsiTheme="minorHAnsi" w:cstheme="minorHAnsi"/>
                <w:b/>
              </w:rPr>
            </w:pPr>
          </w:p>
          <w:p w:rsidR="0035243F" w:rsidRDefault="0035243F" w:rsidP="009171E8">
            <w:pPr>
              <w:rPr>
                <w:rFonts w:asciiTheme="minorHAnsi" w:hAnsiTheme="minorHAnsi" w:cstheme="minorHAnsi"/>
                <w:b/>
              </w:rPr>
            </w:pPr>
          </w:p>
          <w:p w:rsidR="0035243F" w:rsidRDefault="0035243F" w:rsidP="009171E8">
            <w:pPr>
              <w:rPr>
                <w:rFonts w:asciiTheme="minorHAnsi" w:hAnsiTheme="minorHAnsi" w:cstheme="minorHAnsi"/>
                <w:b/>
              </w:rPr>
            </w:pPr>
          </w:p>
          <w:p w:rsidR="0035243F" w:rsidRDefault="0035243F" w:rsidP="009171E8">
            <w:pPr>
              <w:rPr>
                <w:rFonts w:asciiTheme="minorHAnsi" w:hAnsiTheme="minorHAnsi" w:cstheme="minorHAnsi"/>
                <w:b/>
              </w:rPr>
            </w:pPr>
          </w:p>
          <w:p w:rsidR="009171E8" w:rsidRDefault="009171E8" w:rsidP="009171E8">
            <w:pPr>
              <w:rPr>
                <w:rFonts w:asciiTheme="minorHAnsi" w:hAnsiTheme="minorHAnsi" w:cstheme="minorHAnsi"/>
                <w:b/>
              </w:rPr>
            </w:pPr>
          </w:p>
          <w:p w:rsidR="009171E8" w:rsidRDefault="009171E8" w:rsidP="009171E8">
            <w:pPr>
              <w:rPr>
                <w:rFonts w:asciiTheme="minorHAnsi" w:hAnsiTheme="minorHAnsi" w:cstheme="minorHAnsi"/>
                <w:b/>
              </w:rPr>
            </w:pPr>
          </w:p>
          <w:p w:rsidR="009171E8" w:rsidRDefault="009171E8" w:rsidP="009171E8">
            <w:pPr>
              <w:rPr>
                <w:rFonts w:asciiTheme="minorHAnsi" w:hAnsiTheme="minorHAnsi" w:cstheme="minorHAnsi"/>
                <w:b/>
              </w:rPr>
            </w:pPr>
          </w:p>
          <w:p w:rsidR="009171E8" w:rsidRDefault="009171E8" w:rsidP="009171E8">
            <w:pPr>
              <w:rPr>
                <w:rFonts w:asciiTheme="minorHAnsi" w:hAnsiTheme="minorHAnsi" w:cstheme="minorHAnsi"/>
                <w:b/>
              </w:rPr>
            </w:pPr>
          </w:p>
          <w:p w:rsidR="009171E8" w:rsidRDefault="009171E8" w:rsidP="009171E8">
            <w:pPr>
              <w:rPr>
                <w:rFonts w:asciiTheme="minorHAnsi" w:hAnsiTheme="minorHAnsi" w:cstheme="minorHAnsi"/>
                <w:b/>
              </w:rPr>
            </w:pPr>
          </w:p>
          <w:p w:rsidR="0034742C" w:rsidRPr="003B2A31" w:rsidRDefault="0034742C" w:rsidP="009171E8">
            <w:pPr>
              <w:rPr>
                <w:rFonts w:asciiTheme="minorHAnsi" w:hAnsiTheme="minorHAnsi" w:cstheme="minorHAnsi"/>
                <w:b/>
              </w:rPr>
            </w:pPr>
            <w:r w:rsidRPr="003B2A31">
              <w:rPr>
                <w:rFonts w:asciiTheme="minorHAnsi" w:hAnsiTheme="minorHAnsi" w:cstheme="minorHAnsi"/>
                <w:b/>
              </w:rPr>
              <w:t>Coping strategies</w:t>
            </w:r>
          </w:p>
          <w:p w:rsidR="0034742C" w:rsidRPr="003B2A31" w:rsidRDefault="0034742C" w:rsidP="009171E8">
            <w:pPr>
              <w:rPr>
                <w:rFonts w:asciiTheme="minorHAnsi" w:hAnsiTheme="minorHAnsi" w:cstheme="minorHAnsi"/>
                <w:b/>
              </w:rPr>
            </w:pPr>
            <w:r w:rsidRPr="003B2A31">
              <w:rPr>
                <w:rFonts w:asciiTheme="minorHAnsi" w:hAnsiTheme="minorHAnsi" w:cstheme="minorHAnsi"/>
                <w:b/>
              </w:rPr>
              <w:t>Risk preparedness</w:t>
            </w:r>
          </w:p>
          <w:p w:rsidR="0034742C" w:rsidRDefault="0034742C" w:rsidP="009171E8">
            <w:pPr>
              <w:rPr>
                <w:rFonts w:asciiTheme="minorHAnsi" w:hAnsiTheme="minorHAnsi" w:cstheme="minorHAnsi"/>
                <w:b/>
              </w:rPr>
            </w:pPr>
            <w:r w:rsidRPr="003B2A31">
              <w:rPr>
                <w:rFonts w:asciiTheme="minorHAnsi" w:hAnsiTheme="minorHAnsi" w:cstheme="minorHAnsi"/>
                <w:b/>
              </w:rPr>
              <w:t>Risk management</w:t>
            </w:r>
          </w:p>
          <w:p w:rsidR="0035243F" w:rsidRPr="003B2A31" w:rsidRDefault="0035243F" w:rsidP="009171E8">
            <w:pPr>
              <w:rPr>
                <w:rFonts w:asciiTheme="minorHAnsi" w:hAnsiTheme="minorHAnsi" w:cstheme="minorHAnsi"/>
                <w:b/>
              </w:rPr>
            </w:pPr>
          </w:p>
        </w:tc>
        <w:tc>
          <w:tcPr>
            <w:tcW w:w="1973" w:type="pct"/>
            <w:tcBorders>
              <w:right w:val="single" w:sz="18" w:space="0" w:color="auto"/>
            </w:tcBorders>
          </w:tcPr>
          <w:p w:rsidR="0034742C" w:rsidRPr="003B2A31" w:rsidRDefault="0034742C" w:rsidP="008C3BEB">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Very little migration (p 5 VA).</w:t>
            </w:r>
          </w:p>
          <w:p w:rsidR="0034742C" w:rsidRPr="003B2A31" w:rsidRDefault="0034742C" w:rsidP="008C3BEB">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40% purchase food on credit when food insecure.</w:t>
            </w:r>
          </w:p>
          <w:p w:rsidR="0034742C" w:rsidRPr="003B2A31" w:rsidRDefault="0034742C" w:rsidP="008C3BEB">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37% have skipped entire day without eating. (p 9, VA)</w:t>
            </w:r>
          </w:p>
          <w:p w:rsidR="0034742C" w:rsidRPr="003B2A31" w:rsidRDefault="0034742C" w:rsidP="008C3BEB">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To get more food and money in times of shortage: </w:t>
            </w:r>
          </w:p>
          <w:p w:rsidR="0034742C" w:rsidRPr="003B2A31" w:rsidRDefault="0034742C" w:rsidP="007E553C">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17% take up new wage labor</w:t>
            </w:r>
          </w:p>
          <w:p w:rsidR="0034742C" w:rsidRPr="003B2A31" w:rsidRDefault="0034742C" w:rsidP="007E553C">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36 % take loans from friends and relatives </w:t>
            </w:r>
          </w:p>
          <w:p w:rsidR="0034742C" w:rsidRPr="003B2A31" w:rsidRDefault="0034742C" w:rsidP="007E553C">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17% HH use FFW  or CFW programs </w:t>
            </w:r>
          </w:p>
          <w:p w:rsidR="0034742C" w:rsidRPr="003B2A31" w:rsidRDefault="0034742C" w:rsidP="007E553C">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28 % HH  receive food or $$ from family   (p 12, VA)</w:t>
            </w:r>
          </w:p>
          <w:p w:rsidR="0034742C" w:rsidRPr="003B2A31" w:rsidRDefault="0034742C" w:rsidP="007E553C">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More likely than </w:t>
            </w:r>
            <w:proofErr w:type="spellStart"/>
            <w:r w:rsidRPr="003B2A31">
              <w:rPr>
                <w:rFonts w:asciiTheme="minorHAnsi" w:hAnsiTheme="minorHAnsi" w:cstheme="minorHAnsi"/>
              </w:rPr>
              <w:t>Borena</w:t>
            </w:r>
            <w:proofErr w:type="spellEnd"/>
            <w:r w:rsidRPr="003B2A31">
              <w:rPr>
                <w:rFonts w:asciiTheme="minorHAnsi" w:hAnsiTheme="minorHAnsi" w:cstheme="minorHAnsi"/>
              </w:rPr>
              <w:t xml:space="preserve"> HH to pull children out of school to reduce expenditures (15% vs 8%)</w:t>
            </w:r>
          </w:p>
          <w:p w:rsidR="0034742C" w:rsidRPr="003B2A31" w:rsidRDefault="0034742C" w:rsidP="007E553C">
            <w:pPr>
              <w:pStyle w:val="ListParagraph"/>
              <w:numPr>
                <w:ilvl w:val="0"/>
                <w:numId w:val="4"/>
              </w:numPr>
              <w:ind w:left="164" w:hanging="180"/>
              <w:rPr>
                <w:rFonts w:asciiTheme="minorHAnsi" w:hAnsiTheme="minorHAnsi" w:cstheme="minorHAnsi"/>
                <w:color w:val="FF0000"/>
              </w:rPr>
            </w:pPr>
            <w:r w:rsidRPr="003B2A31">
              <w:rPr>
                <w:rFonts w:asciiTheme="minorHAnsi" w:hAnsiTheme="minorHAnsi" w:cstheme="minorHAnsi"/>
              </w:rPr>
              <w:t xml:space="preserve">56 % reduce food consumption in order to reduce expenditures ( p 12, VA) </w:t>
            </w:r>
          </w:p>
        </w:tc>
        <w:tc>
          <w:tcPr>
            <w:tcW w:w="2163" w:type="pct"/>
            <w:tcBorders>
              <w:left w:val="single" w:sz="18" w:space="0" w:color="auto"/>
            </w:tcBorders>
          </w:tcPr>
          <w:p w:rsidR="0034742C" w:rsidRPr="003B2A31" w:rsidRDefault="0034742C" w:rsidP="008C3BEB">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Higher rate of migration than in </w:t>
            </w:r>
            <w:proofErr w:type="spellStart"/>
            <w:r w:rsidRPr="003B2A31">
              <w:rPr>
                <w:rFonts w:asciiTheme="minorHAnsi" w:hAnsiTheme="minorHAnsi" w:cstheme="minorHAnsi"/>
              </w:rPr>
              <w:t>Fafan</w:t>
            </w:r>
            <w:proofErr w:type="spellEnd"/>
            <w:r w:rsidRPr="003B2A31">
              <w:rPr>
                <w:rFonts w:asciiTheme="minorHAnsi" w:hAnsiTheme="minorHAnsi" w:cstheme="minorHAnsi"/>
              </w:rPr>
              <w:t xml:space="preserve"> (13% in last 2 years)</w:t>
            </w:r>
          </w:p>
          <w:p w:rsidR="0034742C" w:rsidRPr="003B2A31" w:rsidRDefault="0034742C" w:rsidP="008C3BEB">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color w:val="FF0000"/>
              </w:rPr>
              <w:t xml:space="preserve">Pastoralist </w:t>
            </w:r>
            <w:r w:rsidRPr="003B2A31">
              <w:rPr>
                <w:rFonts w:asciiTheme="minorHAnsi" w:hAnsiTheme="minorHAnsi" w:cstheme="minorHAnsi"/>
              </w:rPr>
              <w:t>more likely to partake in recurrent migration than other</w:t>
            </w:r>
            <w:r w:rsidR="008C3BEB">
              <w:rPr>
                <w:rFonts w:asciiTheme="minorHAnsi" w:hAnsiTheme="minorHAnsi" w:cstheme="minorHAnsi"/>
              </w:rPr>
              <w:t xml:space="preserve"> groups.</w:t>
            </w:r>
          </w:p>
          <w:p w:rsidR="0034742C" w:rsidRPr="003B2A31" w:rsidRDefault="0034742C" w:rsidP="008C3BEB">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Main reasons among 13% who migrate: take livestock to water (58%) and seek other IGA (21%)  (p 5 VA).</w:t>
            </w:r>
          </w:p>
          <w:p w:rsidR="0034742C" w:rsidRPr="003B2A31" w:rsidRDefault="0034742C" w:rsidP="00AE737D">
            <w:pPr>
              <w:rPr>
                <w:rFonts w:asciiTheme="minorHAnsi" w:hAnsiTheme="minorHAnsi" w:cstheme="minorHAnsi"/>
              </w:rPr>
            </w:pPr>
            <w:r w:rsidRPr="003B2A31">
              <w:rPr>
                <w:rFonts w:asciiTheme="minorHAnsi" w:hAnsiTheme="minorHAnsi" w:cstheme="minorHAnsi"/>
              </w:rPr>
              <w:t xml:space="preserve">To get more food and money in times of shortage: </w:t>
            </w:r>
          </w:p>
          <w:p w:rsidR="0034742C" w:rsidRPr="003B2A31" w:rsidRDefault="0034742C" w:rsidP="00AE737D">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 31% take up new wage labor</w:t>
            </w:r>
          </w:p>
          <w:p w:rsidR="0034742C" w:rsidRPr="003B2A31" w:rsidRDefault="0034742C" w:rsidP="007E553C">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47% take loans from friends and relatives </w:t>
            </w:r>
          </w:p>
          <w:p w:rsidR="0034742C" w:rsidRPr="003B2A31" w:rsidRDefault="0034742C" w:rsidP="007E553C">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29% FFW  or CFW programs </w:t>
            </w:r>
          </w:p>
          <w:p w:rsidR="0034742C" w:rsidRPr="003B2A31" w:rsidRDefault="0034742C" w:rsidP="007E553C">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32% Receive food or $$ from family  (p 12, VA)</w:t>
            </w:r>
          </w:p>
          <w:p w:rsidR="0034742C" w:rsidRPr="003B2A31" w:rsidRDefault="0034742C" w:rsidP="007E553C">
            <w:pPr>
              <w:pStyle w:val="ListParagraph"/>
              <w:numPr>
                <w:ilvl w:val="0"/>
                <w:numId w:val="4"/>
              </w:numPr>
              <w:ind w:left="164" w:hanging="180"/>
              <w:rPr>
                <w:rFonts w:asciiTheme="minorHAnsi" w:hAnsiTheme="minorHAnsi" w:cstheme="minorHAnsi"/>
              </w:rPr>
            </w:pPr>
            <w:r w:rsidRPr="003B2A31">
              <w:rPr>
                <w:rFonts w:asciiTheme="minorHAnsi" w:hAnsiTheme="minorHAnsi" w:cstheme="minorHAnsi"/>
              </w:rPr>
              <w:t xml:space="preserve">More likely than </w:t>
            </w:r>
            <w:proofErr w:type="spellStart"/>
            <w:r w:rsidRPr="003B2A31">
              <w:rPr>
                <w:rFonts w:asciiTheme="minorHAnsi" w:hAnsiTheme="minorHAnsi" w:cstheme="minorHAnsi"/>
              </w:rPr>
              <w:t>Fafan</w:t>
            </w:r>
            <w:proofErr w:type="spellEnd"/>
            <w:r w:rsidRPr="003B2A31">
              <w:rPr>
                <w:rFonts w:asciiTheme="minorHAnsi" w:hAnsiTheme="minorHAnsi" w:cstheme="minorHAnsi"/>
              </w:rPr>
              <w:t xml:space="preserve"> HH to reduce food consumption in order to reduce expenditures (72% )  p 12, VA)</w:t>
            </w:r>
          </w:p>
        </w:tc>
      </w:tr>
      <w:tr w:rsidR="0034742C" w:rsidRPr="003B2A31" w:rsidTr="00357F09">
        <w:trPr>
          <w:trHeight w:val="818"/>
        </w:trPr>
        <w:tc>
          <w:tcPr>
            <w:tcW w:w="864" w:type="pct"/>
            <w:vMerge/>
            <w:shd w:val="clear" w:color="auto" w:fill="F2F2F2" w:themeFill="background1" w:themeFillShade="F2"/>
          </w:tcPr>
          <w:p w:rsidR="0034742C" w:rsidRPr="003B2A31" w:rsidRDefault="0034742C" w:rsidP="00F1328C">
            <w:pPr>
              <w:rPr>
                <w:rFonts w:asciiTheme="minorHAnsi" w:hAnsiTheme="minorHAnsi" w:cstheme="minorHAnsi"/>
              </w:rPr>
            </w:pPr>
          </w:p>
        </w:tc>
        <w:tc>
          <w:tcPr>
            <w:tcW w:w="4136" w:type="pct"/>
            <w:gridSpan w:val="2"/>
          </w:tcPr>
          <w:p w:rsidR="0034742C" w:rsidRPr="003B2A31" w:rsidRDefault="0034742C" w:rsidP="003B7C60">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 xml:space="preserve">78% of </w:t>
            </w:r>
            <w:r w:rsidRPr="003B2A31">
              <w:rPr>
                <w:rFonts w:asciiTheme="minorHAnsi" w:hAnsiTheme="minorHAnsi" w:cstheme="minorHAnsi"/>
                <w:color w:val="FF0000"/>
              </w:rPr>
              <w:t>pastoralist</w:t>
            </w:r>
            <w:r w:rsidRPr="003B2A31">
              <w:rPr>
                <w:rFonts w:asciiTheme="minorHAnsi" w:hAnsiTheme="minorHAnsi" w:cstheme="minorHAnsi"/>
              </w:rPr>
              <w:t xml:space="preserve"> sell livestock in response to shock (p 12, VA)  </w:t>
            </w:r>
          </w:p>
          <w:p w:rsidR="0034742C" w:rsidRPr="003B2A31" w:rsidRDefault="0034742C" w:rsidP="003B7C60">
            <w:pPr>
              <w:pStyle w:val="ListParagraph"/>
              <w:numPr>
                <w:ilvl w:val="0"/>
                <w:numId w:val="3"/>
              </w:numPr>
              <w:ind w:left="251" w:hanging="180"/>
              <w:rPr>
                <w:rFonts w:asciiTheme="minorHAnsi" w:hAnsiTheme="minorHAnsi" w:cstheme="minorHAnsi"/>
                <w:i/>
              </w:rPr>
            </w:pPr>
            <w:r w:rsidRPr="003B2A31">
              <w:rPr>
                <w:rFonts w:asciiTheme="minorHAnsi" w:hAnsiTheme="minorHAnsi" w:cstheme="minorHAnsi"/>
                <w:i/>
              </w:rPr>
              <w:t>Rich can survive shocks and stressors by selling one or two cattle “before the shock began”.</w:t>
            </w:r>
            <w:r w:rsidRPr="003B2A31">
              <w:rPr>
                <w:rFonts w:asciiTheme="minorHAnsi" w:hAnsiTheme="minorHAnsi" w:cstheme="minorHAnsi"/>
              </w:rPr>
              <w:t xml:space="preserve"> </w:t>
            </w:r>
            <w:r w:rsidRPr="003B2A31">
              <w:rPr>
                <w:rFonts w:asciiTheme="minorHAnsi" w:hAnsiTheme="minorHAnsi" w:cstheme="minorHAnsi"/>
                <w:i/>
              </w:rPr>
              <w:t xml:space="preserve">Poor households with few livestock do not sell their animals, fearing that they may be left with no livestock </w:t>
            </w:r>
            <w:r w:rsidRPr="003B2A31">
              <w:rPr>
                <w:rFonts w:asciiTheme="minorHAnsi" w:hAnsiTheme="minorHAnsi" w:cstheme="minorHAnsi"/>
              </w:rPr>
              <w:t xml:space="preserve">(p 12, VA)  </w:t>
            </w:r>
          </w:p>
          <w:p w:rsidR="0034742C" w:rsidRPr="003B2A31" w:rsidRDefault="0034742C" w:rsidP="003B7C60">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color w:val="FF0000"/>
              </w:rPr>
              <w:t xml:space="preserve">Pastoralist </w:t>
            </w:r>
            <w:r w:rsidRPr="003B2A31">
              <w:rPr>
                <w:rFonts w:asciiTheme="minorHAnsi" w:hAnsiTheme="minorHAnsi" w:cstheme="minorHAnsi"/>
              </w:rPr>
              <w:t xml:space="preserve">women: may need to resort to prostitution (p 2, VA). </w:t>
            </w:r>
          </w:p>
          <w:p w:rsidR="0034742C" w:rsidRPr="003B2A31" w:rsidRDefault="0034742C" w:rsidP="003B7C60">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 xml:space="preserve">GAP: Need more concrete information on recurrent vs. permanent migration. </w:t>
            </w:r>
          </w:p>
          <w:p w:rsidR="0034742C" w:rsidRPr="003B2A31" w:rsidRDefault="0034742C" w:rsidP="003B7C60">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Most commonly-used coping strategies for food insecurity are:  relying on less-preferred and less-expensive foods, limiting portion sizes at meal times, and reducing the number of meals eaten in a day (p 7, VA)</w:t>
            </w:r>
          </w:p>
          <w:p w:rsidR="0034742C" w:rsidRPr="003B2A31" w:rsidRDefault="0034742C" w:rsidP="003B7C60">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Most common coping in response to shock: selling off livestock assets, reducing food consumption, and relying on family members for loans.( p 11, VA)</w:t>
            </w:r>
          </w:p>
          <w:p w:rsidR="0034742C" w:rsidRPr="003B2A31" w:rsidRDefault="0034742C" w:rsidP="003B7C60">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Few (&lt; 16%)  households rely on government or NGOs food aid in response to shock (p 12, VA)</w:t>
            </w:r>
          </w:p>
          <w:p w:rsidR="00323846" w:rsidRPr="003B2A31" w:rsidRDefault="00323846" w:rsidP="003B7C60">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Main reason for taking out loan is to feed family (62% of HH). (p22, VA)</w:t>
            </w:r>
          </w:p>
          <w:p w:rsidR="0034742C" w:rsidRPr="003B2A31" w:rsidRDefault="0034742C" w:rsidP="003B7C60">
            <w:pPr>
              <w:pStyle w:val="ListParagraph"/>
              <w:numPr>
                <w:ilvl w:val="0"/>
                <w:numId w:val="3"/>
              </w:numPr>
              <w:ind w:left="251" w:hanging="180"/>
              <w:rPr>
                <w:rFonts w:asciiTheme="minorHAnsi" w:hAnsiTheme="minorHAnsi" w:cstheme="minorHAnsi"/>
                <w:i/>
              </w:rPr>
            </w:pPr>
            <w:r w:rsidRPr="003B2A31">
              <w:rPr>
                <w:rFonts w:asciiTheme="minorHAnsi" w:hAnsiTheme="minorHAnsi" w:cstheme="minorHAnsi"/>
                <w:i/>
              </w:rPr>
              <w:t>People no longer consider drought to be a normal cyclical phenomenon that they are able to cope with—it is viewed as a more frequent disturbance that disrupts household stability and community life (QUAL p 11 VA)</w:t>
            </w:r>
          </w:p>
          <w:p w:rsidR="008D166F" w:rsidRPr="003B2A31" w:rsidRDefault="008D166F" w:rsidP="008D166F">
            <w:pPr>
              <w:pStyle w:val="ListParagraph"/>
              <w:numPr>
                <w:ilvl w:val="0"/>
                <w:numId w:val="3"/>
              </w:numPr>
              <w:ind w:left="251" w:hanging="180"/>
              <w:rPr>
                <w:rFonts w:asciiTheme="minorHAnsi" w:hAnsiTheme="minorHAnsi" w:cstheme="minorHAnsi"/>
                <w:i/>
              </w:rPr>
            </w:pPr>
            <w:r w:rsidRPr="003B2A31">
              <w:rPr>
                <w:rFonts w:asciiTheme="minorHAnsi" w:hAnsiTheme="minorHAnsi" w:cstheme="minorHAnsi"/>
                <w:i/>
              </w:rPr>
              <w:t>HH persuaded to sell livestock to brokers below fair market prices, because they lack information (QUAL p 22 VA).</w:t>
            </w:r>
          </w:p>
          <w:p w:rsidR="00024854" w:rsidRPr="003B2A31" w:rsidRDefault="00024854" w:rsidP="00024854">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i/>
              </w:rPr>
              <w:t xml:space="preserve">Some communities plan together to decide on a course of action for approaching government with requests for </w:t>
            </w:r>
            <w:r w:rsidRPr="003B2A31">
              <w:rPr>
                <w:rFonts w:asciiTheme="minorHAnsi" w:hAnsiTheme="minorHAnsi" w:cstheme="minorHAnsi"/>
                <w:i/>
              </w:rPr>
              <w:lastRenderedPageBreak/>
              <w:t>assistance &amp; work collectively to prepare sandbags and other flood mitigation activities aimed at preventing damage to farm land. (QUAL p 25 VA).</w:t>
            </w:r>
          </w:p>
          <w:p w:rsidR="00024854" w:rsidRPr="00E311C8" w:rsidRDefault="00C668B9" w:rsidP="00024854">
            <w:pPr>
              <w:pStyle w:val="ListParagraph"/>
              <w:numPr>
                <w:ilvl w:val="0"/>
                <w:numId w:val="3"/>
              </w:numPr>
              <w:ind w:left="251" w:hanging="180"/>
              <w:rPr>
                <w:rFonts w:asciiTheme="minorHAnsi" w:hAnsiTheme="minorHAnsi" w:cstheme="minorHAnsi"/>
                <w:i/>
              </w:rPr>
            </w:pPr>
            <w:r w:rsidRPr="003B2A31">
              <w:rPr>
                <w:rFonts w:asciiTheme="minorHAnsi" w:hAnsiTheme="minorHAnsi" w:cstheme="minorHAnsi"/>
                <w:i/>
              </w:rPr>
              <w:t>Some women have adapted to the threat of floods by building terraces on agricultural land and creating drainage canals for flood water. Other women have built a water reservoir for their cattle</w:t>
            </w:r>
            <w:r w:rsidR="00457748" w:rsidRPr="003B2A31">
              <w:rPr>
                <w:rFonts w:asciiTheme="minorHAnsi" w:hAnsiTheme="minorHAnsi" w:cstheme="minorHAnsi"/>
                <w:i/>
              </w:rPr>
              <w:t xml:space="preserve"> to reduce impact of drought</w:t>
            </w:r>
            <w:r w:rsidRPr="003B2A31">
              <w:rPr>
                <w:rFonts w:asciiTheme="minorHAnsi" w:hAnsiTheme="minorHAnsi" w:cstheme="minorHAnsi"/>
                <w:i/>
              </w:rPr>
              <w:t>. (QUAL p 25 VA).</w:t>
            </w:r>
          </w:p>
        </w:tc>
      </w:tr>
      <w:tr w:rsidR="0034742C" w:rsidRPr="003B2A31" w:rsidTr="006A2868">
        <w:trPr>
          <w:trHeight w:val="323"/>
        </w:trPr>
        <w:tc>
          <w:tcPr>
            <w:tcW w:w="864" w:type="pct"/>
            <w:vMerge w:val="restart"/>
            <w:shd w:val="clear" w:color="auto" w:fill="F2F2F2" w:themeFill="background1" w:themeFillShade="F2"/>
            <w:vAlign w:val="center"/>
          </w:tcPr>
          <w:p w:rsidR="0034742C" w:rsidRPr="003B2A31" w:rsidRDefault="00B87FB9" w:rsidP="00B87FB9">
            <w:pPr>
              <w:rPr>
                <w:rFonts w:asciiTheme="minorHAnsi" w:hAnsiTheme="minorHAnsi" w:cstheme="minorHAnsi"/>
                <w:b/>
              </w:rPr>
            </w:pPr>
            <w:bookmarkStart w:id="0" w:name="_GoBack"/>
            <w:r>
              <w:rPr>
                <w:rFonts w:asciiTheme="minorHAnsi" w:hAnsiTheme="minorHAnsi" w:cstheme="minorHAnsi"/>
                <w:b/>
              </w:rPr>
              <w:lastRenderedPageBreak/>
              <w:t>Household actions/ livelihood strategies</w:t>
            </w:r>
            <w:bookmarkEnd w:id="0"/>
          </w:p>
        </w:tc>
        <w:tc>
          <w:tcPr>
            <w:tcW w:w="1973" w:type="pct"/>
            <w:tcBorders>
              <w:right w:val="single" w:sz="18" w:space="0" w:color="auto"/>
            </w:tcBorders>
          </w:tcPr>
          <w:p w:rsidR="0034742C" w:rsidRPr="003B2A31" w:rsidRDefault="0034742C" w:rsidP="00A520FC">
            <w:pPr>
              <w:rPr>
                <w:rFonts w:asciiTheme="minorHAnsi" w:hAnsiTheme="minorHAnsi" w:cstheme="minorHAnsi"/>
              </w:rPr>
            </w:pPr>
            <w:r w:rsidRPr="003B2A31">
              <w:rPr>
                <w:rFonts w:asciiTheme="minorHAnsi" w:hAnsiTheme="minorHAnsi" w:cstheme="minorHAnsi"/>
              </w:rPr>
              <w:t xml:space="preserve">45% </w:t>
            </w:r>
            <w:proofErr w:type="spellStart"/>
            <w:r w:rsidRPr="003B2A31">
              <w:rPr>
                <w:rFonts w:asciiTheme="minorHAnsi" w:hAnsiTheme="minorHAnsi" w:cstheme="minorHAnsi"/>
              </w:rPr>
              <w:t>Agropastoralist</w:t>
            </w:r>
            <w:proofErr w:type="spellEnd"/>
            <w:r w:rsidR="0035243F">
              <w:rPr>
                <w:rFonts w:asciiTheme="minorHAnsi" w:hAnsiTheme="minorHAnsi" w:cstheme="minorHAnsi"/>
              </w:rPr>
              <w:t xml:space="preserve"> ; </w:t>
            </w:r>
            <w:r w:rsidRPr="003B2A31">
              <w:rPr>
                <w:rFonts w:asciiTheme="minorHAnsi" w:hAnsiTheme="minorHAnsi" w:cstheme="minorHAnsi"/>
              </w:rPr>
              <w:t xml:space="preserve">37% Non-Pastoralist </w:t>
            </w:r>
          </w:p>
          <w:p w:rsidR="0034742C" w:rsidRPr="003B2A31" w:rsidRDefault="0034742C" w:rsidP="006938E4">
            <w:pPr>
              <w:rPr>
                <w:rFonts w:asciiTheme="minorHAnsi" w:hAnsiTheme="minorHAnsi" w:cstheme="minorHAnsi"/>
              </w:rPr>
            </w:pPr>
            <w:r w:rsidRPr="003B2A31">
              <w:rPr>
                <w:rFonts w:asciiTheme="minorHAnsi" w:hAnsiTheme="minorHAnsi" w:cstheme="minorHAnsi"/>
              </w:rPr>
              <w:t xml:space="preserve">18  % </w:t>
            </w:r>
            <w:r w:rsidRPr="003B2A31">
              <w:rPr>
                <w:rFonts w:asciiTheme="minorHAnsi" w:hAnsiTheme="minorHAnsi" w:cstheme="minorHAnsi"/>
                <w:color w:val="FF0000"/>
              </w:rPr>
              <w:t xml:space="preserve">Pastoralist </w:t>
            </w:r>
            <w:r w:rsidRPr="003B2A31">
              <w:rPr>
                <w:rFonts w:asciiTheme="minorHAnsi" w:hAnsiTheme="minorHAnsi" w:cstheme="minorHAnsi"/>
              </w:rPr>
              <w:t xml:space="preserve"> (p 1, VA)</w:t>
            </w:r>
          </w:p>
          <w:p w:rsidR="0034742C" w:rsidRPr="003B2A31" w:rsidRDefault="0034742C" w:rsidP="006938E4">
            <w:pPr>
              <w:rPr>
                <w:rFonts w:asciiTheme="minorHAnsi" w:hAnsiTheme="minorHAnsi" w:cstheme="minorHAnsi"/>
              </w:rPr>
            </w:pPr>
          </w:p>
          <w:p w:rsidR="0034742C" w:rsidRPr="003B2A31" w:rsidRDefault="0034742C" w:rsidP="002527EB">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Main occupation  farming own land 73% males; 12% females (p 5 VA)</w:t>
            </w:r>
          </w:p>
          <w:p w:rsidR="0034742C" w:rsidRPr="003B2A31" w:rsidRDefault="0034742C" w:rsidP="002527EB">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Main occupation livestock rearing:  9% males; 8% females</w:t>
            </w:r>
            <w:r w:rsidR="007F5F76" w:rsidRPr="003B2A31">
              <w:rPr>
                <w:rFonts w:asciiTheme="minorHAnsi" w:hAnsiTheme="minorHAnsi" w:cstheme="minorHAnsi"/>
              </w:rPr>
              <w:t xml:space="preserve">. </w:t>
            </w:r>
          </w:p>
          <w:p w:rsidR="007F5F76" w:rsidRPr="003B2A31" w:rsidRDefault="007F5F76" w:rsidP="004A45DB">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 xml:space="preserve">27% can sell/ buy livestock at </w:t>
            </w:r>
            <w:proofErr w:type="spellStart"/>
            <w:r w:rsidRPr="003B2A31">
              <w:rPr>
                <w:rFonts w:asciiTheme="minorHAnsi" w:hAnsiTheme="minorHAnsi" w:cstheme="minorHAnsi"/>
              </w:rPr>
              <w:t>Woreda</w:t>
            </w:r>
            <w:proofErr w:type="spellEnd"/>
            <w:r w:rsidRPr="003B2A31">
              <w:rPr>
                <w:rFonts w:asciiTheme="minorHAnsi" w:hAnsiTheme="minorHAnsi" w:cstheme="minorHAnsi"/>
              </w:rPr>
              <w:t xml:space="preserve"> level.   36% sell/ buy livestock at local market. </w:t>
            </w:r>
            <w:r w:rsidR="004A45DB" w:rsidRPr="003B2A31">
              <w:rPr>
                <w:rFonts w:asciiTheme="minorHAnsi" w:hAnsiTheme="minorHAnsi" w:cstheme="minorHAnsi"/>
              </w:rPr>
              <w:t>Market infrastructure better than</w:t>
            </w:r>
            <w:r w:rsidR="004A45DB">
              <w:rPr>
                <w:rFonts w:asciiTheme="minorHAnsi" w:hAnsiTheme="minorHAnsi" w:cstheme="minorHAnsi"/>
              </w:rPr>
              <w:t xml:space="preserve"> in</w:t>
            </w:r>
            <w:r w:rsidR="004A45DB" w:rsidRPr="003B2A31">
              <w:rPr>
                <w:rFonts w:asciiTheme="minorHAnsi" w:hAnsiTheme="minorHAnsi" w:cstheme="minorHAnsi"/>
              </w:rPr>
              <w:t xml:space="preserve"> </w:t>
            </w:r>
            <w:proofErr w:type="spellStart"/>
            <w:r w:rsidR="004A45DB" w:rsidRPr="003B2A31">
              <w:rPr>
                <w:rFonts w:asciiTheme="minorHAnsi" w:hAnsiTheme="minorHAnsi" w:cstheme="minorHAnsi"/>
              </w:rPr>
              <w:t>Borena</w:t>
            </w:r>
            <w:proofErr w:type="spellEnd"/>
            <w:r w:rsidR="004A45DB" w:rsidRPr="003B2A31">
              <w:rPr>
                <w:rFonts w:asciiTheme="minorHAnsi" w:hAnsiTheme="minorHAnsi" w:cstheme="minorHAnsi"/>
              </w:rPr>
              <w:t xml:space="preserve"> </w:t>
            </w:r>
            <w:r w:rsidR="004F273B" w:rsidRPr="003B2A31">
              <w:rPr>
                <w:rFonts w:asciiTheme="minorHAnsi" w:hAnsiTheme="minorHAnsi" w:cstheme="minorHAnsi"/>
              </w:rPr>
              <w:t xml:space="preserve">( p 18, VA) </w:t>
            </w:r>
          </w:p>
        </w:tc>
        <w:tc>
          <w:tcPr>
            <w:tcW w:w="2163" w:type="pct"/>
            <w:tcBorders>
              <w:left w:val="single" w:sz="18" w:space="0" w:color="auto"/>
            </w:tcBorders>
          </w:tcPr>
          <w:p w:rsidR="0034742C" w:rsidRPr="003B2A31" w:rsidRDefault="0034742C" w:rsidP="00A520FC">
            <w:pPr>
              <w:rPr>
                <w:rFonts w:asciiTheme="minorHAnsi" w:hAnsiTheme="minorHAnsi" w:cstheme="minorHAnsi"/>
              </w:rPr>
            </w:pPr>
            <w:r w:rsidRPr="003B2A31">
              <w:rPr>
                <w:rFonts w:asciiTheme="minorHAnsi" w:hAnsiTheme="minorHAnsi" w:cstheme="minorHAnsi"/>
              </w:rPr>
              <w:t xml:space="preserve">42% </w:t>
            </w:r>
            <w:r w:rsidRPr="003B2A31">
              <w:rPr>
                <w:rFonts w:asciiTheme="minorHAnsi" w:hAnsiTheme="minorHAnsi" w:cstheme="minorHAnsi"/>
                <w:color w:val="FF0000"/>
              </w:rPr>
              <w:t>Pastoralist</w:t>
            </w:r>
            <w:r w:rsidR="0035243F">
              <w:rPr>
                <w:rFonts w:asciiTheme="minorHAnsi" w:hAnsiTheme="minorHAnsi" w:cstheme="minorHAnsi"/>
                <w:color w:val="FF0000"/>
              </w:rPr>
              <w:t xml:space="preserve">;  </w:t>
            </w:r>
            <w:r w:rsidRPr="003B2A31">
              <w:rPr>
                <w:rFonts w:asciiTheme="minorHAnsi" w:hAnsiTheme="minorHAnsi" w:cstheme="minorHAnsi"/>
              </w:rPr>
              <w:t>40% Agro-pastoralist</w:t>
            </w:r>
          </w:p>
          <w:p w:rsidR="0034742C" w:rsidRPr="003B2A31" w:rsidRDefault="0034742C" w:rsidP="006938E4">
            <w:pPr>
              <w:rPr>
                <w:rFonts w:asciiTheme="minorHAnsi" w:hAnsiTheme="minorHAnsi" w:cstheme="minorHAnsi"/>
              </w:rPr>
            </w:pPr>
            <w:r w:rsidRPr="003B2A31">
              <w:rPr>
                <w:rFonts w:asciiTheme="minorHAnsi" w:hAnsiTheme="minorHAnsi" w:cstheme="minorHAnsi"/>
              </w:rPr>
              <w:t>19% non-pastoralist  (p 1, VA)</w:t>
            </w:r>
          </w:p>
          <w:p w:rsidR="0034742C" w:rsidRPr="003B2A31" w:rsidRDefault="0034742C" w:rsidP="006938E4">
            <w:pPr>
              <w:rPr>
                <w:rFonts w:asciiTheme="minorHAnsi" w:hAnsiTheme="minorHAnsi" w:cstheme="minorHAnsi"/>
              </w:rPr>
            </w:pPr>
          </w:p>
          <w:p w:rsidR="0034742C" w:rsidRPr="003B2A31" w:rsidRDefault="0034742C" w:rsidP="002527EB">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Main occupation farming own land; 42% males 10% females (p 5 VA)</w:t>
            </w:r>
          </w:p>
          <w:p w:rsidR="0034742C" w:rsidRPr="003B2A31" w:rsidRDefault="0034742C" w:rsidP="002527EB">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Main occupation livestock rearing:  39% males; 10% females</w:t>
            </w:r>
          </w:p>
          <w:p w:rsidR="007F5F76" w:rsidRPr="003B2A31" w:rsidRDefault="004A45DB" w:rsidP="002527EB">
            <w:pPr>
              <w:pStyle w:val="ListParagraph"/>
              <w:numPr>
                <w:ilvl w:val="0"/>
                <w:numId w:val="3"/>
              </w:numPr>
              <w:ind w:left="251" w:hanging="180"/>
              <w:rPr>
                <w:rFonts w:asciiTheme="minorHAnsi" w:hAnsiTheme="minorHAnsi" w:cstheme="minorHAnsi"/>
              </w:rPr>
            </w:pPr>
            <w:r>
              <w:rPr>
                <w:rFonts w:asciiTheme="minorHAnsi" w:hAnsiTheme="minorHAnsi" w:cstheme="minorHAnsi"/>
              </w:rPr>
              <w:t xml:space="preserve">Only </w:t>
            </w:r>
            <w:r w:rsidR="007F5F76" w:rsidRPr="003B2A31">
              <w:rPr>
                <w:rFonts w:asciiTheme="minorHAnsi" w:hAnsiTheme="minorHAnsi" w:cstheme="minorHAnsi"/>
              </w:rPr>
              <w:t xml:space="preserve">9% can sell/ buy livestock at </w:t>
            </w:r>
            <w:proofErr w:type="spellStart"/>
            <w:r w:rsidR="007F5F76" w:rsidRPr="003B2A31">
              <w:rPr>
                <w:rFonts w:asciiTheme="minorHAnsi" w:hAnsiTheme="minorHAnsi" w:cstheme="minorHAnsi"/>
              </w:rPr>
              <w:t>Woreda</w:t>
            </w:r>
            <w:proofErr w:type="spellEnd"/>
            <w:r w:rsidR="007F5F76" w:rsidRPr="003B2A31">
              <w:rPr>
                <w:rFonts w:asciiTheme="minorHAnsi" w:hAnsiTheme="minorHAnsi" w:cstheme="minorHAnsi"/>
              </w:rPr>
              <w:t xml:space="preserve"> level.   65% sell/ buy livestock at local market.</w:t>
            </w:r>
            <w:r w:rsidR="004F273B" w:rsidRPr="003B2A31">
              <w:rPr>
                <w:rFonts w:asciiTheme="minorHAnsi" w:hAnsiTheme="minorHAnsi" w:cstheme="minorHAnsi"/>
              </w:rPr>
              <w:t xml:space="preserve"> </w:t>
            </w:r>
            <w:r w:rsidRPr="003B2A31">
              <w:rPr>
                <w:rFonts w:asciiTheme="minorHAnsi" w:hAnsiTheme="minorHAnsi" w:cstheme="minorHAnsi"/>
              </w:rPr>
              <w:t xml:space="preserve">Market infrastructure worse than </w:t>
            </w:r>
            <w:proofErr w:type="spellStart"/>
            <w:r w:rsidRPr="003B2A31">
              <w:rPr>
                <w:rFonts w:asciiTheme="minorHAnsi" w:hAnsiTheme="minorHAnsi" w:cstheme="minorHAnsi"/>
              </w:rPr>
              <w:t>Fafan</w:t>
            </w:r>
            <w:proofErr w:type="spellEnd"/>
            <w:r w:rsidRPr="003B2A31">
              <w:rPr>
                <w:rFonts w:asciiTheme="minorHAnsi" w:hAnsiTheme="minorHAnsi" w:cstheme="minorHAnsi"/>
              </w:rPr>
              <w:t xml:space="preserve">: </w:t>
            </w:r>
            <w:r w:rsidR="004F273B" w:rsidRPr="003B2A31">
              <w:rPr>
                <w:rFonts w:asciiTheme="minorHAnsi" w:hAnsiTheme="minorHAnsi" w:cstheme="minorHAnsi"/>
              </w:rPr>
              <w:t xml:space="preserve">(p 18, VA) </w:t>
            </w:r>
          </w:p>
          <w:p w:rsidR="006A2868" w:rsidRPr="003B2A31" w:rsidRDefault="006A2868" w:rsidP="002527EB">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 xml:space="preserve">Greater # of HH than </w:t>
            </w:r>
            <w:proofErr w:type="spellStart"/>
            <w:r w:rsidRPr="003B2A31">
              <w:rPr>
                <w:rFonts w:asciiTheme="minorHAnsi" w:hAnsiTheme="minorHAnsi" w:cstheme="minorHAnsi"/>
              </w:rPr>
              <w:t>Fafan</w:t>
            </w:r>
            <w:proofErr w:type="spellEnd"/>
            <w:r w:rsidRPr="003B2A31">
              <w:rPr>
                <w:rFonts w:asciiTheme="minorHAnsi" w:hAnsiTheme="minorHAnsi" w:cstheme="minorHAnsi"/>
              </w:rPr>
              <w:t xml:space="preserve"> who limit trading to local markets because unsure of market prices elsewhere (22%) ( p 18, VA) </w:t>
            </w:r>
          </w:p>
        </w:tc>
      </w:tr>
      <w:tr w:rsidR="0034742C" w:rsidRPr="003B2A31" w:rsidTr="00357F09">
        <w:trPr>
          <w:trHeight w:val="323"/>
        </w:trPr>
        <w:tc>
          <w:tcPr>
            <w:tcW w:w="864" w:type="pct"/>
            <w:vMerge/>
            <w:shd w:val="clear" w:color="auto" w:fill="F2F2F2" w:themeFill="background1" w:themeFillShade="F2"/>
            <w:vAlign w:val="center"/>
          </w:tcPr>
          <w:p w:rsidR="0034742C" w:rsidRPr="003B2A31" w:rsidRDefault="0034742C" w:rsidP="00FF293D">
            <w:pPr>
              <w:rPr>
                <w:rFonts w:asciiTheme="minorHAnsi" w:hAnsiTheme="minorHAnsi" w:cstheme="minorHAnsi"/>
              </w:rPr>
            </w:pPr>
          </w:p>
        </w:tc>
        <w:tc>
          <w:tcPr>
            <w:tcW w:w="4136" w:type="pct"/>
            <w:gridSpan w:val="2"/>
          </w:tcPr>
          <w:p w:rsidR="0034742C" w:rsidRPr="003B2A31" w:rsidRDefault="0034742C">
            <w:pPr>
              <w:rPr>
                <w:rFonts w:asciiTheme="minorHAnsi" w:hAnsiTheme="minorHAnsi" w:cstheme="minorHAnsi"/>
              </w:rPr>
            </w:pPr>
            <w:r w:rsidRPr="003B2A31">
              <w:rPr>
                <w:rFonts w:asciiTheme="minorHAnsi" w:hAnsiTheme="minorHAnsi" w:cstheme="minorHAnsi"/>
              </w:rPr>
              <w:t xml:space="preserve">Females primarily engage in unpaid domestic work (69%).  Fewer than 15% of females in all livelihood groups are farming their own land. Female NP less likely than other groups to engage in unpaid domestic work (62%) vs. </w:t>
            </w:r>
            <w:r w:rsidRPr="003B2A31">
              <w:rPr>
                <w:rFonts w:asciiTheme="minorHAnsi" w:hAnsiTheme="minorHAnsi" w:cstheme="minorHAnsi"/>
                <w:color w:val="FF0000"/>
              </w:rPr>
              <w:t>Pastoralist</w:t>
            </w:r>
            <w:r w:rsidRPr="003B2A31">
              <w:rPr>
                <w:rFonts w:asciiTheme="minorHAnsi" w:hAnsiTheme="minorHAnsi" w:cstheme="minorHAnsi"/>
              </w:rPr>
              <w:t xml:space="preserve"> (73%) (p 5, VA).  </w:t>
            </w:r>
          </w:p>
          <w:p w:rsidR="007F5F76" w:rsidRPr="003B2A31" w:rsidRDefault="007F5F76">
            <w:pPr>
              <w:rPr>
                <w:rFonts w:asciiTheme="minorHAnsi" w:hAnsiTheme="minorHAnsi" w:cstheme="minorHAnsi"/>
              </w:rPr>
            </w:pPr>
          </w:p>
          <w:p w:rsidR="0034742C" w:rsidRPr="003B2A31" w:rsidRDefault="0034742C" w:rsidP="00007819">
            <w:pPr>
              <w:spacing w:after="200"/>
              <w:rPr>
                <w:rFonts w:asciiTheme="minorHAnsi" w:hAnsiTheme="minorHAnsi" w:cstheme="minorHAnsi"/>
              </w:rPr>
            </w:pPr>
            <w:r w:rsidRPr="003B2A31">
              <w:rPr>
                <w:rFonts w:asciiTheme="minorHAnsi" w:hAnsiTheme="minorHAnsi" w:cstheme="minorHAnsi"/>
                <w:i/>
              </w:rPr>
              <w:t xml:space="preserve">Pastoral areas:  women who live near roads can engage in petty trade. Some women raising chickens—only livestock where women have full control. </w:t>
            </w:r>
            <w:r w:rsidRPr="003B2A31">
              <w:rPr>
                <w:rFonts w:asciiTheme="minorHAnsi" w:hAnsiTheme="minorHAnsi" w:cstheme="minorHAnsi"/>
              </w:rPr>
              <w:t xml:space="preserve"> </w:t>
            </w:r>
            <w:r w:rsidRPr="003B2A31">
              <w:rPr>
                <w:rFonts w:asciiTheme="minorHAnsi" w:hAnsiTheme="minorHAnsi" w:cstheme="minorHAnsi"/>
                <w:i/>
              </w:rPr>
              <w:t>Widows may be more “prosperous” because they are more free to engage in livelihood activities and sometimes qualify for targeted support.</w:t>
            </w:r>
            <w:r w:rsidRPr="003B2A31">
              <w:rPr>
                <w:rFonts w:asciiTheme="minorHAnsi" w:hAnsiTheme="minorHAnsi" w:cstheme="minorHAnsi"/>
              </w:rPr>
              <w:t xml:space="preserve"> </w:t>
            </w:r>
            <w:r w:rsidRPr="003B2A31">
              <w:rPr>
                <w:rFonts w:asciiTheme="minorHAnsi" w:hAnsiTheme="minorHAnsi" w:cstheme="minorHAnsi"/>
                <w:i/>
              </w:rPr>
              <w:t>Widowed women can sell livestock, while married women cannot because they don’t have the authority to make household decisions. (QUAL p 5 VA).</w:t>
            </w:r>
            <w:r w:rsidRPr="003B2A31">
              <w:rPr>
                <w:rFonts w:asciiTheme="minorHAnsi" w:hAnsiTheme="minorHAnsi" w:cstheme="minorHAnsi"/>
              </w:rPr>
              <w:t xml:space="preserve">  </w:t>
            </w:r>
          </w:p>
        </w:tc>
      </w:tr>
      <w:tr w:rsidR="0034742C" w:rsidRPr="003B2A31" w:rsidTr="00357F09">
        <w:trPr>
          <w:trHeight w:val="323"/>
        </w:trPr>
        <w:tc>
          <w:tcPr>
            <w:tcW w:w="864" w:type="pct"/>
            <w:vMerge w:val="restart"/>
            <w:shd w:val="clear" w:color="auto" w:fill="F2F2F2" w:themeFill="background1" w:themeFillShade="F2"/>
            <w:vAlign w:val="center"/>
          </w:tcPr>
          <w:p w:rsidR="0034742C" w:rsidRPr="003B2A31" w:rsidRDefault="0034742C" w:rsidP="00FF293D">
            <w:pPr>
              <w:rPr>
                <w:rFonts w:asciiTheme="minorHAnsi" w:hAnsiTheme="minorHAnsi" w:cstheme="minorHAnsi"/>
                <w:b/>
              </w:rPr>
            </w:pPr>
            <w:r w:rsidRPr="003B2A31">
              <w:rPr>
                <w:rFonts w:asciiTheme="minorHAnsi" w:hAnsiTheme="minorHAnsi" w:cstheme="minorHAnsi"/>
                <w:b/>
              </w:rPr>
              <w:t xml:space="preserve">Asset maximizing strategies; </w:t>
            </w:r>
          </w:p>
          <w:p w:rsidR="0034742C" w:rsidRPr="003B2A31" w:rsidRDefault="0034742C" w:rsidP="00B87FB9">
            <w:pPr>
              <w:rPr>
                <w:rFonts w:asciiTheme="minorHAnsi" w:hAnsiTheme="minorHAnsi" w:cstheme="minorHAnsi"/>
              </w:rPr>
            </w:pPr>
            <w:r w:rsidRPr="003B2A31">
              <w:rPr>
                <w:rFonts w:asciiTheme="minorHAnsi" w:hAnsiTheme="minorHAnsi" w:cstheme="minorHAnsi"/>
                <w:b/>
              </w:rPr>
              <w:lastRenderedPageBreak/>
              <w:t>household resource investment</w:t>
            </w:r>
          </w:p>
        </w:tc>
        <w:tc>
          <w:tcPr>
            <w:tcW w:w="4136" w:type="pct"/>
            <w:gridSpan w:val="2"/>
          </w:tcPr>
          <w:p w:rsidR="0034742C" w:rsidRPr="003B2A31" w:rsidRDefault="0034742C" w:rsidP="004B5D81">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lastRenderedPageBreak/>
              <w:t>Sedentary arable farming not an option in many areas (p 1, VA)</w:t>
            </w:r>
          </w:p>
          <w:p w:rsidR="006A2868" w:rsidRPr="003B2A31" w:rsidRDefault="006A2868" w:rsidP="004B5D81">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 xml:space="preserve">Transport costs and length of time to reach markets limit HH ability to sell at preferred market. ( p 18, VA) </w:t>
            </w:r>
          </w:p>
          <w:p w:rsidR="0034742C" w:rsidRPr="003B2A31" w:rsidRDefault="0034742C" w:rsidP="004B5D81">
            <w:pPr>
              <w:pStyle w:val="ListParagraph"/>
              <w:numPr>
                <w:ilvl w:val="0"/>
                <w:numId w:val="3"/>
              </w:numPr>
              <w:ind w:left="251" w:hanging="180"/>
              <w:rPr>
                <w:rFonts w:asciiTheme="minorHAnsi" w:hAnsiTheme="minorHAnsi" w:cstheme="minorHAnsi"/>
              </w:rPr>
            </w:pPr>
            <w:r w:rsidRPr="004B5D81">
              <w:rPr>
                <w:rFonts w:asciiTheme="minorHAnsi" w:hAnsiTheme="minorHAnsi" w:cstheme="minorHAnsi"/>
              </w:rPr>
              <w:lastRenderedPageBreak/>
              <w:t xml:space="preserve">Pastoralist: </w:t>
            </w:r>
            <w:r w:rsidRPr="003B2A31">
              <w:rPr>
                <w:rFonts w:asciiTheme="minorHAnsi" w:hAnsiTheme="minorHAnsi" w:cstheme="minorHAnsi"/>
              </w:rPr>
              <w:t xml:space="preserve">sale and consumption of </w:t>
            </w:r>
            <w:proofErr w:type="gramStart"/>
            <w:r w:rsidRPr="003B2A31">
              <w:rPr>
                <w:rFonts w:asciiTheme="minorHAnsi" w:hAnsiTheme="minorHAnsi" w:cstheme="minorHAnsi"/>
              </w:rPr>
              <w:t>meat,</w:t>
            </w:r>
            <w:proofErr w:type="gramEnd"/>
            <w:r w:rsidRPr="003B2A31">
              <w:rPr>
                <w:rFonts w:asciiTheme="minorHAnsi" w:hAnsiTheme="minorHAnsi" w:cstheme="minorHAnsi"/>
              </w:rPr>
              <w:t xml:space="preserve"> milk and hides. (p 1, VA)</w:t>
            </w:r>
          </w:p>
          <w:p w:rsidR="0034742C" w:rsidRPr="003B2A31" w:rsidRDefault="0034742C" w:rsidP="004B5D81">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Poor pastoralists pursue survival-oriented, low-cost input strategies for raising production. Rich pastoralists increasing productivity via livestock-based market opportunities(p 2 VA)</w:t>
            </w:r>
          </w:p>
        </w:tc>
      </w:tr>
      <w:tr w:rsidR="0034742C" w:rsidRPr="003B2A31" w:rsidTr="006A2868">
        <w:trPr>
          <w:trHeight w:val="584"/>
        </w:trPr>
        <w:tc>
          <w:tcPr>
            <w:tcW w:w="864" w:type="pct"/>
            <w:vMerge/>
            <w:shd w:val="clear" w:color="auto" w:fill="F2F2F2" w:themeFill="background1" w:themeFillShade="F2"/>
          </w:tcPr>
          <w:p w:rsidR="0034742C" w:rsidRPr="003B2A31" w:rsidRDefault="0034742C" w:rsidP="00264AF0">
            <w:pPr>
              <w:rPr>
                <w:rFonts w:asciiTheme="minorHAnsi" w:hAnsiTheme="minorHAnsi" w:cstheme="minorHAnsi"/>
              </w:rPr>
            </w:pPr>
          </w:p>
        </w:tc>
        <w:tc>
          <w:tcPr>
            <w:tcW w:w="1973" w:type="pct"/>
            <w:tcBorders>
              <w:right w:val="single" w:sz="18" w:space="0" w:color="auto"/>
            </w:tcBorders>
          </w:tcPr>
          <w:p w:rsidR="0034742C" w:rsidRPr="003B2A31" w:rsidRDefault="0034742C">
            <w:pPr>
              <w:rPr>
                <w:rFonts w:asciiTheme="minorHAnsi" w:hAnsiTheme="minorHAnsi" w:cstheme="minorHAnsi"/>
              </w:rPr>
            </w:pPr>
          </w:p>
        </w:tc>
        <w:tc>
          <w:tcPr>
            <w:tcW w:w="2163" w:type="pct"/>
            <w:tcBorders>
              <w:left w:val="single" w:sz="18" w:space="0" w:color="auto"/>
            </w:tcBorders>
          </w:tcPr>
          <w:p w:rsidR="0034742C" w:rsidRPr="003B2A31" w:rsidRDefault="0034742C">
            <w:pPr>
              <w:rPr>
                <w:rFonts w:asciiTheme="minorHAnsi" w:hAnsiTheme="minorHAnsi" w:cstheme="minorHAnsi"/>
              </w:rPr>
            </w:pPr>
          </w:p>
        </w:tc>
      </w:tr>
      <w:tr w:rsidR="0034742C" w:rsidRPr="003B2A31" w:rsidTr="00357F09">
        <w:trPr>
          <w:trHeight w:val="728"/>
        </w:trPr>
        <w:tc>
          <w:tcPr>
            <w:tcW w:w="864" w:type="pct"/>
            <w:shd w:val="clear" w:color="auto" w:fill="F2F2F2" w:themeFill="background1" w:themeFillShade="F2"/>
          </w:tcPr>
          <w:p w:rsidR="0034742C" w:rsidRPr="003B2A31" w:rsidRDefault="0034742C" w:rsidP="004D0C93">
            <w:pPr>
              <w:rPr>
                <w:rFonts w:asciiTheme="minorHAnsi" w:hAnsiTheme="minorHAnsi" w:cstheme="minorHAnsi"/>
                <w:b/>
              </w:rPr>
            </w:pPr>
            <w:r w:rsidRPr="003B2A31">
              <w:rPr>
                <w:rFonts w:asciiTheme="minorHAnsi" w:hAnsiTheme="minorHAnsi" w:cstheme="minorHAnsi"/>
                <w:b/>
              </w:rPr>
              <w:t xml:space="preserve">Adaptation to change (climate, economic, political, etc.) </w:t>
            </w:r>
          </w:p>
        </w:tc>
        <w:tc>
          <w:tcPr>
            <w:tcW w:w="4136" w:type="pct"/>
            <w:gridSpan w:val="2"/>
          </w:tcPr>
          <w:p w:rsidR="0034742C" w:rsidRPr="003B2A31" w:rsidRDefault="0034742C">
            <w:pPr>
              <w:rPr>
                <w:rFonts w:asciiTheme="minorHAnsi" w:hAnsiTheme="minorHAnsi" w:cstheme="minorHAnsi"/>
              </w:rPr>
            </w:pPr>
            <w:r w:rsidRPr="003B2A31">
              <w:rPr>
                <w:rFonts w:asciiTheme="minorHAnsi" w:hAnsiTheme="minorHAnsi" w:cstheme="minorHAnsi"/>
                <w:color w:val="FF0000"/>
              </w:rPr>
              <w:t xml:space="preserve">Pastoralist:  </w:t>
            </w:r>
            <w:r w:rsidRPr="003B2A31">
              <w:rPr>
                <w:rFonts w:asciiTheme="minorHAnsi" w:hAnsiTheme="minorHAnsi" w:cstheme="minorHAnsi"/>
              </w:rPr>
              <w:t xml:space="preserve">reduced ability to manage risk via mobility due to increased presence of agriculture, </w:t>
            </w:r>
            <w:proofErr w:type="spellStart"/>
            <w:r w:rsidRPr="003B2A31">
              <w:rPr>
                <w:rFonts w:asciiTheme="minorHAnsi" w:hAnsiTheme="minorHAnsi" w:cstheme="minorHAnsi"/>
              </w:rPr>
              <w:t>sedentarization</w:t>
            </w:r>
            <w:proofErr w:type="spellEnd"/>
            <w:r w:rsidRPr="003B2A31">
              <w:rPr>
                <w:rFonts w:asciiTheme="minorHAnsi" w:hAnsiTheme="minorHAnsi" w:cstheme="minorHAnsi"/>
              </w:rPr>
              <w:t xml:space="preserve">,  &amp; overgrazing (p 1 VA) </w:t>
            </w:r>
          </w:p>
          <w:p w:rsidR="0034742C" w:rsidRPr="003B2A31" w:rsidRDefault="0034742C">
            <w:pPr>
              <w:rPr>
                <w:rFonts w:asciiTheme="minorHAnsi" w:hAnsiTheme="minorHAnsi" w:cstheme="minorHAnsi"/>
              </w:rPr>
            </w:pPr>
          </w:p>
          <w:p w:rsidR="0034742C" w:rsidRPr="003B2A31" w:rsidRDefault="0034742C" w:rsidP="004D0C93">
            <w:pPr>
              <w:rPr>
                <w:rFonts w:asciiTheme="minorHAnsi" w:hAnsiTheme="minorHAnsi" w:cstheme="minorHAnsi"/>
              </w:rPr>
            </w:pPr>
            <w:r w:rsidRPr="003B2A31">
              <w:rPr>
                <w:rFonts w:asciiTheme="minorHAnsi" w:hAnsiTheme="minorHAnsi" w:cstheme="minorHAnsi"/>
                <w:color w:val="FF0000"/>
              </w:rPr>
              <w:t xml:space="preserve">Pastoralist: </w:t>
            </w:r>
            <w:r w:rsidRPr="003B2A31">
              <w:rPr>
                <w:rFonts w:asciiTheme="minorHAnsi" w:hAnsiTheme="minorHAnsi" w:cstheme="minorHAnsi"/>
              </w:rPr>
              <w:t>inability to cope with shock causes transition out of pastoralism—seeking alternative livelihoods Rural/ urban migration, esp. for youth. (p 2, VA)</w:t>
            </w:r>
          </w:p>
        </w:tc>
      </w:tr>
      <w:tr w:rsidR="0034742C" w:rsidRPr="003B2A31" w:rsidTr="00D40A0D">
        <w:trPr>
          <w:trHeight w:val="276"/>
        </w:trPr>
        <w:tc>
          <w:tcPr>
            <w:tcW w:w="5000" w:type="pct"/>
            <w:gridSpan w:val="3"/>
            <w:shd w:val="clear" w:color="auto" w:fill="B8CCE4" w:themeFill="accent1" w:themeFillTint="66"/>
          </w:tcPr>
          <w:p w:rsidR="0034742C" w:rsidRPr="003B2A31" w:rsidRDefault="0034742C" w:rsidP="00CE5944">
            <w:pPr>
              <w:rPr>
                <w:rFonts w:asciiTheme="minorHAnsi" w:hAnsiTheme="minorHAnsi" w:cstheme="minorHAnsi"/>
                <w:b/>
              </w:rPr>
            </w:pPr>
            <w:r w:rsidRPr="003B2A31">
              <w:rPr>
                <w:rFonts w:asciiTheme="minorHAnsi" w:hAnsiTheme="minorHAnsi" w:cstheme="minorHAnsi"/>
                <w:b/>
                <w:sz w:val="28"/>
              </w:rPr>
              <w:t>V. General observations on well-being outcomes</w:t>
            </w:r>
          </w:p>
        </w:tc>
      </w:tr>
      <w:tr w:rsidR="0034742C" w:rsidRPr="003B2A31" w:rsidTr="00BF4D29">
        <w:trPr>
          <w:trHeight w:val="719"/>
        </w:trPr>
        <w:tc>
          <w:tcPr>
            <w:tcW w:w="864" w:type="pct"/>
            <w:vMerge w:val="restart"/>
            <w:shd w:val="clear" w:color="auto" w:fill="F2F2F2" w:themeFill="background1" w:themeFillShade="F2"/>
          </w:tcPr>
          <w:p w:rsidR="0034742C" w:rsidRPr="003B2A31" w:rsidRDefault="0034742C" w:rsidP="00A520FC">
            <w:pPr>
              <w:rPr>
                <w:rFonts w:asciiTheme="minorHAnsi" w:hAnsiTheme="minorHAnsi" w:cstheme="minorHAnsi"/>
                <w:b/>
              </w:rPr>
            </w:pPr>
            <w:r w:rsidRPr="003B2A31">
              <w:rPr>
                <w:rFonts w:asciiTheme="minorHAnsi" w:hAnsiTheme="minorHAnsi" w:cstheme="minorHAnsi"/>
                <w:b/>
              </w:rPr>
              <w:t>Nutritional status</w:t>
            </w:r>
          </w:p>
          <w:p w:rsidR="0034742C" w:rsidRPr="003B2A31" w:rsidRDefault="0034742C" w:rsidP="00A520FC">
            <w:pPr>
              <w:rPr>
                <w:rFonts w:asciiTheme="minorHAnsi" w:hAnsiTheme="minorHAnsi" w:cstheme="minorHAnsi"/>
                <w:b/>
              </w:rPr>
            </w:pPr>
            <w:r w:rsidRPr="003B2A31">
              <w:rPr>
                <w:rFonts w:asciiTheme="minorHAnsi" w:hAnsiTheme="minorHAnsi" w:cstheme="minorHAnsi"/>
                <w:b/>
              </w:rPr>
              <w:t>Food security</w:t>
            </w:r>
          </w:p>
          <w:p w:rsidR="0034742C" w:rsidRDefault="0034742C" w:rsidP="00A520FC">
            <w:pPr>
              <w:rPr>
                <w:rFonts w:asciiTheme="minorHAnsi" w:hAnsiTheme="minorHAnsi" w:cstheme="minorHAnsi"/>
                <w:b/>
              </w:rPr>
            </w:pPr>
            <w:r w:rsidRPr="003B2A31">
              <w:rPr>
                <w:rFonts w:asciiTheme="minorHAnsi" w:hAnsiTheme="minorHAnsi" w:cstheme="minorHAnsi"/>
                <w:b/>
              </w:rPr>
              <w:t xml:space="preserve">Income security </w:t>
            </w:r>
          </w:p>
          <w:p w:rsidR="0012412F" w:rsidRDefault="0012412F" w:rsidP="00A520FC">
            <w:pPr>
              <w:rPr>
                <w:rFonts w:asciiTheme="minorHAnsi" w:hAnsiTheme="minorHAnsi" w:cstheme="minorHAnsi"/>
                <w:b/>
              </w:rPr>
            </w:pPr>
          </w:p>
          <w:p w:rsidR="0012412F" w:rsidRPr="003B2A31" w:rsidRDefault="0012412F" w:rsidP="00A520FC">
            <w:pPr>
              <w:rPr>
                <w:rFonts w:asciiTheme="minorHAnsi" w:hAnsiTheme="minorHAnsi" w:cstheme="minorHAnsi"/>
                <w:b/>
              </w:rPr>
            </w:pPr>
          </w:p>
          <w:p w:rsidR="0034742C" w:rsidRPr="003B2A31" w:rsidRDefault="0034742C" w:rsidP="00BE20C3">
            <w:pPr>
              <w:rPr>
                <w:rFonts w:asciiTheme="minorHAnsi" w:hAnsiTheme="minorHAnsi" w:cstheme="minorHAnsi"/>
                <w:b/>
              </w:rPr>
            </w:pPr>
            <w:r w:rsidRPr="003B2A31">
              <w:rPr>
                <w:rFonts w:asciiTheme="minorHAnsi" w:hAnsiTheme="minorHAnsi" w:cstheme="minorHAnsi"/>
                <w:b/>
              </w:rPr>
              <w:t>Health security</w:t>
            </w:r>
          </w:p>
          <w:p w:rsidR="0034742C" w:rsidRPr="003B2A31" w:rsidRDefault="0034742C" w:rsidP="00F1328C">
            <w:pPr>
              <w:rPr>
                <w:rFonts w:asciiTheme="minorHAnsi" w:hAnsiTheme="minorHAnsi" w:cstheme="minorHAnsi"/>
                <w:b/>
              </w:rPr>
            </w:pPr>
            <w:r w:rsidRPr="003B2A31">
              <w:rPr>
                <w:rFonts w:asciiTheme="minorHAnsi" w:hAnsiTheme="minorHAnsi" w:cstheme="minorHAnsi"/>
                <w:b/>
              </w:rPr>
              <w:t>Habitat security</w:t>
            </w:r>
          </w:p>
          <w:p w:rsidR="0034742C" w:rsidRPr="003B2A31" w:rsidRDefault="0034742C" w:rsidP="00F1328C">
            <w:pPr>
              <w:rPr>
                <w:rFonts w:asciiTheme="minorHAnsi" w:hAnsiTheme="minorHAnsi" w:cstheme="minorHAnsi"/>
                <w:b/>
              </w:rPr>
            </w:pPr>
            <w:r w:rsidRPr="003B2A31">
              <w:rPr>
                <w:rFonts w:asciiTheme="minorHAnsi" w:hAnsiTheme="minorHAnsi" w:cstheme="minorHAnsi"/>
                <w:b/>
              </w:rPr>
              <w:t>Environmental security</w:t>
            </w:r>
          </w:p>
          <w:p w:rsidR="0034742C" w:rsidRPr="003B2A31" w:rsidRDefault="0034742C" w:rsidP="00BE20C3">
            <w:pPr>
              <w:rPr>
                <w:rFonts w:asciiTheme="minorHAnsi" w:hAnsiTheme="minorHAnsi" w:cstheme="minorHAnsi"/>
                <w:b/>
              </w:rPr>
            </w:pPr>
          </w:p>
        </w:tc>
        <w:tc>
          <w:tcPr>
            <w:tcW w:w="1973" w:type="pct"/>
            <w:tcBorders>
              <w:right w:val="single" w:sz="18" w:space="0" w:color="auto"/>
            </w:tcBorders>
          </w:tcPr>
          <w:p w:rsidR="0034742C" w:rsidRPr="003B2A31" w:rsidRDefault="0034742C" w:rsidP="00EA3EE3">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46% considered to be severely food-insecure / 32% suffer from hunger (p 6 VA)</w:t>
            </w:r>
          </w:p>
          <w:p w:rsidR="0034742C" w:rsidRPr="003B2A31" w:rsidRDefault="0034742C" w:rsidP="00EA3EE3">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6% wasting   (p 8 VA),</w:t>
            </w:r>
          </w:p>
          <w:p w:rsidR="0034742C" w:rsidRPr="003B2A31" w:rsidRDefault="0034742C" w:rsidP="00EA3EE3">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 xml:space="preserve">Lower dietary diversity than in </w:t>
            </w:r>
            <w:proofErr w:type="spellStart"/>
            <w:r w:rsidRPr="003B2A31">
              <w:rPr>
                <w:rFonts w:asciiTheme="minorHAnsi" w:hAnsiTheme="minorHAnsi" w:cstheme="minorHAnsi"/>
              </w:rPr>
              <w:t>Borena</w:t>
            </w:r>
            <w:proofErr w:type="spellEnd"/>
            <w:r w:rsidRPr="003B2A31">
              <w:rPr>
                <w:rFonts w:asciiTheme="minorHAnsi" w:hAnsiTheme="minorHAnsi" w:cstheme="minorHAnsi"/>
              </w:rPr>
              <w:t xml:space="preserve">—HH access 3.5 food groups vs. 4.5.  Much less likely to access vegetables than HH in </w:t>
            </w:r>
            <w:proofErr w:type="spellStart"/>
            <w:r w:rsidRPr="003B2A31">
              <w:rPr>
                <w:rFonts w:asciiTheme="minorHAnsi" w:hAnsiTheme="minorHAnsi" w:cstheme="minorHAnsi"/>
              </w:rPr>
              <w:t>Borena</w:t>
            </w:r>
            <w:proofErr w:type="spellEnd"/>
            <w:r w:rsidRPr="003B2A31">
              <w:rPr>
                <w:rFonts w:asciiTheme="minorHAnsi" w:hAnsiTheme="minorHAnsi" w:cstheme="minorHAnsi"/>
              </w:rPr>
              <w:t xml:space="preserve"> (18% vs 27%). </w:t>
            </w:r>
          </w:p>
          <w:p w:rsidR="0034742C" w:rsidRPr="003B2A31" w:rsidRDefault="0034742C" w:rsidP="00EA3EE3">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21%  under expenditure poverty line ( p 15, VA)</w:t>
            </w:r>
          </w:p>
          <w:p w:rsidR="0034742C" w:rsidRPr="003B2A31" w:rsidRDefault="0034742C" w:rsidP="00EA3EE3">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Asset poverty = 76%  ( p 15, VA)</w:t>
            </w:r>
          </w:p>
        </w:tc>
        <w:tc>
          <w:tcPr>
            <w:tcW w:w="2163" w:type="pct"/>
            <w:tcBorders>
              <w:left w:val="single" w:sz="18" w:space="0" w:color="auto"/>
            </w:tcBorders>
          </w:tcPr>
          <w:p w:rsidR="0034742C" w:rsidRPr="003B2A31" w:rsidRDefault="0034742C" w:rsidP="00EA3EE3">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40% considered moderately food insecure/ 13% suffer from hunger (p 6 VA),</w:t>
            </w:r>
          </w:p>
          <w:p w:rsidR="0034742C" w:rsidRPr="003B2A31" w:rsidRDefault="0034742C" w:rsidP="00EA3EE3">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Rate of wasting = 15%; 7% severely wasted  (p 8 VA),</w:t>
            </w:r>
          </w:p>
          <w:p w:rsidR="0034742C" w:rsidRPr="003B2A31" w:rsidRDefault="0034742C" w:rsidP="003D1299">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 xml:space="preserve">70 % under expenditure poverty line ( p 15, VA) </w:t>
            </w:r>
          </w:p>
          <w:p w:rsidR="0034742C" w:rsidRPr="003B2A31" w:rsidRDefault="0034742C" w:rsidP="0067142A">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Asset poverty = 48 %  ( p 15, VA)</w:t>
            </w:r>
          </w:p>
        </w:tc>
      </w:tr>
      <w:tr w:rsidR="0034742C" w:rsidRPr="003B2A31" w:rsidTr="00357F09">
        <w:trPr>
          <w:trHeight w:val="1268"/>
        </w:trPr>
        <w:tc>
          <w:tcPr>
            <w:tcW w:w="864" w:type="pct"/>
            <w:vMerge/>
            <w:shd w:val="clear" w:color="auto" w:fill="F2F2F2" w:themeFill="background1" w:themeFillShade="F2"/>
          </w:tcPr>
          <w:p w:rsidR="0034742C" w:rsidRPr="003B2A31" w:rsidRDefault="0034742C" w:rsidP="00BE20C3">
            <w:pPr>
              <w:rPr>
                <w:rFonts w:asciiTheme="minorHAnsi" w:hAnsiTheme="minorHAnsi" w:cstheme="minorHAnsi"/>
              </w:rPr>
            </w:pPr>
          </w:p>
        </w:tc>
        <w:tc>
          <w:tcPr>
            <w:tcW w:w="4136" w:type="pct"/>
            <w:gridSpan w:val="2"/>
          </w:tcPr>
          <w:p w:rsidR="0034742C" w:rsidRPr="003B2A31" w:rsidRDefault="0034742C" w:rsidP="004B5D81">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 xml:space="preserve">46 % of sample is undernourished. </w:t>
            </w:r>
            <w:r w:rsidRPr="004B5D81">
              <w:rPr>
                <w:rFonts w:asciiTheme="minorHAnsi" w:hAnsiTheme="minorHAnsi" w:cstheme="minorHAnsi"/>
              </w:rPr>
              <w:t>Pastoralists</w:t>
            </w:r>
            <w:r w:rsidRPr="003B2A31">
              <w:rPr>
                <w:rFonts w:asciiTheme="minorHAnsi" w:hAnsiTheme="minorHAnsi" w:cstheme="minorHAnsi"/>
              </w:rPr>
              <w:t xml:space="preserve"> more likely to be undernourished than AP and NP (55 % vs 41%).  Non-pastoralists do the poorest on all experiential measures of food insecurity.</w:t>
            </w:r>
          </w:p>
          <w:p w:rsidR="0034742C" w:rsidRPr="003B2A31" w:rsidRDefault="0034742C" w:rsidP="004B5D81">
            <w:pPr>
              <w:pStyle w:val="ListParagraph"/>
              <w:numPr>
                <w:ilvl w:val="0"/>
                <w:numId w:val="3"/>
              </w:numPr>
              <w:ind w:left="251" w:hanging="180"/>
              <w:rPr>
                <w:rFonts w:asciiTheme="minorHAnsi" w:hAnsiTheme="minorHAnsi" w:cstheme="minorHAnsi"/>
              </w:rPr>
            </w:pPr>
            <w:proofErr w:type="spellStart"/>
            <w:r w:rsidRPr="003B2A31">
              <w:rPr>
                <w:rFonts w:asciiTheme="minorHAnsi" w:hAnsiTheme="minorHAnsi" w:cstheme="minorHAnsi"/>
              </w:rPr>
              <w:t>Avg</w:t>
            </w:r>
            <w:proofErr w:type="spellEnd"/>
            <w:r w:rsidRPr="003B2A31">
              <w:rPr>
                <w:rFonts w:asciiTheme="minorHAnsi" w:hAnsiTheme="minorHAnsi" w:cstheme="minorHAnsi"/>
              </w:rPr>
              <w:t xml:space="preserve"> per capita calorie consumption:  2,323 well above recommended 2030 Kl indicating great disparity among HH. (p 7, VA),</w:t>
            </w:r>
          </w:p>
          <w:p w:rsidR="0034742C" w:rsidRPr="003B2A31" w:rsidRDefault="0034742C" w:rsidP="004B5D81">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Wasting more prevalent among pastoralists and agro-pastoralists than non-pastoralists. (p 8 VA),</w:t>
            </w:r>
          </w:p>
          <w:p w:rsidR="0034742C" w:rsidRPr="003B2A31" w:rsidRDefault="0034742C" w:rsidP="004B5D81">
            <w:pPr>
              <w:pStyle w:val="ListParagraph"/>
              <w:numPr>
                <w:ilvl w:val="0"/>
                <w:numId w:val="3"/>
              </w:numPr>
              <w:ind w:left="251" w:hanging="180"/>
              <w:rPr>
                <w:rFonts w:asciiTheme="minorHAnsi" w:hAnsiTheme="minorHAnsi" w:cstheme="minorHAnsi"/>
              </w:rPr>
            </w:pPr>
            <w:r w:rsidRPr="003B2A31">
              <w:rPr>
                <w:rFonts w:asciiTheme="minorHAnsi" w:hAnsiTheme="minorHAnsi" w:cstheme="minorHAnsi"/>
              </w:rPr>
              <w:t xml:space="preserve">Limited access to diverse foods. Diets consist mainly of cereal, sugar, milk and milk products, and fats/ oils </w:t>
            </w:r>
            <w:proofErr w:type="gramStart"/>
            <w:r w:rsidRPr="003B2A31">
              <w:rPr>
                <w:rFonts w:asciiTheme="minorHAnsi" w:hAnsiTheme="minorHAnsi" w:cstheme="minorHAnsi"/>
              </w:rPr>
              <w:t>Limited</w:t>
            </w:r>
            <w:proofErr w:type="gramEnd"/>
            <w:r w:rsidRPr="003B2A31">
              <w:rPr>
                <w:rFonts w:asciiTheme="minorHAnsi" w:hAnsiTheme="minorHAnsi" w:cstheme="minorHAnsi"/>
              </w:rPr>
              <w:t xml:space="preserve"> access to fruits, meat, other animal protein, vegetables. Lowest diversity among non-pastoralists. (p 7 VA),</w:t>
            </w:r>
          </w:p>
        </w:tc>
      </w:tr>
    </w:tbl>
    <w:p w:rsidR="0099107E" w:rsidRPr="003B2A31" w:rsidRDefault="0099107E" w:rsidP="00D43056">
      <w:pPr>
        <w:rPr>
          <w:rFonts w:asciiTheme="minorHAnsi" w:hAnsiTheme="minorHAnsi" w:cstheme="minorHAnsi"/>
        </w:rPr>
      </w:pPr>
    </w:p>
    <w:sectPr w:rsidR="0099107E" w:rsidRPr="003B2A31" w:rsidSect="00927125">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D3" w:rsidRDefault="004E29D3" w:rsidP="00681D5E">
      <w:r>
        <w:separator/>
      </w:r>
    </w:p>
  </w:endnote>
  <w:endnote w:type="continuationSeparator" w:id="0">
    <w:p w:rsidR="004E29D3" w:rsidRDefault="004E29D3" w:rsidP="0068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D3" w:rsidRDefault="004E29D3" w:rsidP="00681D5E">
      <w:r>
        <w:separator/>
      </w:r>
    </w:p>
  </w:footnote>
  <w:footnote w:type="continuationSeparator" w:id="0">
    <w:p w:rsidR="004E29D3" w:rsidRDefault="004E29D3" w:rsidP="0068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FC" w:rsidRDefault="00A520FC">
    <w:pPr>
      <w:pStyle w:val="Header"/>
    </w:pPr>
    <w:r w:rsidRPr="00A62F4C">
      <w:rPr>
        <w:b/>
      </w:rPr>
      <w:t>SAMPLE DATA SYNTHESIS</w:t>
    </w:r>
    <w:r>
      <w:t xml:space="preserve">                          TOPS/ TANGO Theory of Change workshop. 2017</w:t>
    </w:r>
  </w:p>
  <w:p w:rsidR="00A520FC" w:rsidRDefault="00A520FC">
    <w:pPr>
      <w:pStyle w:val="Header"/>
    </w:pPr>
    <w:r>
      <w:t>VA= Vulnerability assessment.  NP = Non-pastoralist</w:t>
    </w:r>
    <w:r w:rsidR="00780E2B">
      <w:t>; AP</w:t>
    </w:r>
    <w:r>
      <w:t xml:space="preserve"> = Agro-pastoralist.</w:t>
    </w:r>
  </w:p>
  <w:p w:rsidR="00A520FC" w:rsidRPr="007B40F4" w:rsidRDefault="00A520FC">
    <w:pPr>
      <w:pStyle w:val="Header"/>
      <w:rPr>
        <w:i/>
      </w:rPr>
    </w:pPr>
    <w:r w:rsidRPr="007B40F4">
      <w:rPr>
        <w:i/>
      </w:rPr>
      <w:t xml:space="preserve">Italicized text = qualitative data. Informative, but cannot be generalized to population. </w:t>
    </w:r>
  </w:p>
  <w:p w:rsidR="00A520FC" w:rsidRDefault="00A52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CDD"/>
    <w:multiLevelType w:val="hybridMultilevel"/>
    <w:tmpl w:val="858E1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9C7785"/>
    <w:multiLevelType w:val="hybridMultilevel"/>
    <w:tmpl w:val="A78E768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210572DB"/>
    <w:multiLevelType w:val="hybridMultilevel"/>
    <w:tmpl w:val="35464CCC"/>
    <w:lvl w:ilvl="0" w:tplc="8DEE49D6">
      <w:start w:val="1"/>
      <w:numFmt w:val="bullet"/>
      <w:lvlText w:val=""/>
      <w:lvlJc w:val="left"/>
      <w:pPr>
        <w:tabs>
          <w:tab w:val="num" w:pos="720"/>
        </w:tabs>
        <w:ind w:left="720" w:hanging="360"/>
      </w:pPr>
      <w:rPr>
        <w:rFonts w:ascii="Wingdings" w:hAnsi="Wingdings" w:hint="default"/>
      </w:rPr>
    </w:lvl>
    <w:lvl w:ilvl="1" w:tplc="F9DC2388" w:tentative="1">
      <w:start w:val="1"/>
      <w:numFmt w:val="bullet"/>
      <w:lvlText w:val=""/>
      <w:lvlJc w:val="left"/>
      <w:pPr>
        <w:tabs>
          <w:tab w:val="num" w:pos="1440"/>
        </w:tabs>
        <w:ind w:left="1440" w:hanging="360"/>
      </w:pPr>
      <w:rPr>
        <w:rFonts w:ascii="Wingdings" w:hAnsi="Wingdings" w:hint="default"/>
      </w:rPr>
    </w:lvl>
    <w:lvl w:ilvl="2" w:tplc="5AEEED98" w:tentative="1">
      <w:start w:val="1"/>
      <w:numFmt w:val="bullet"/>
      <w:lvlText w:val=""/>
      <w:lvlJc w:val="left"/>
      <w:pPr>
        <w:tabs>
          <w:tab w:val="num" w:pos="2160"/>
        </w:tabs>
        <w:ind w:left="2160" w:hanging="360"/>
      </w:pPr>
      <w:rPr>
        <w:rFonts w:ascii="Wingdings" w:hAnsi="Wingdings" w:hint="default"/>
      </w:rPr>
    </w:lvl>
    <w:lvl w:ilvl="3" w:tplc="880C9AF2" w:tentative="1">
      <w:start w:val="1"/>
      <w:numFmt w:val="bullet"/>
      <w:lvlText w:val=""/>
      <w:lvlJc w:val="left"/>
      <w:pPr>
        <w:tabs>
          <w:tab w:val="num" w:pos="2880"/>
        </w:tabs>
        <w:ind w:left="2880" w:hanging="360"/>
      </w:pPr>
      <w:rPr>
        <w:rFonts w:ascii="Wingdings" w:hAnsi="Wingdings" w:hint="default"/>
      </w:rPr>
    </w:lvl>
    <w:lvl w:ilvl="4" w:tplc="C8BA30C4" w:tentative="1">
      <w:start w:val="1"/>
      <w:numFmt w:val="bullet"/>
      <w:lvlText w:val=""/>
      <w:lvlJc w:val="left"/>
      <w:pPr>
        <w:tabs>
          <w:tab w:val="num" w:pos="3600"/>
        </w:tabs>
        <w:ind w:left="3600" w:hanging="360"/>
      </w:pPr>
      <w:rPr>
        <w:rFonts w:ascii="Wingdings" w:hAnsi="Wingdings" w:hint="default"/>
      </w:rPr>
    </w:lvl>
    <w:lvl w:ilvl="5" w:tplc="3FC86C9C" w:tentative="1">
      <w:start w:val="1"/>
      <w:numFmt w:val="bullet"/>
      <w:lvlText w:val=""/>
      <w:lvlJc w:val="left"/>
      <w:pPr>
        <w:tabs>
          <w:tab w:val="num" w:pos="4320"/>
        </w:tabs>
        <w:ind w:left="4320" w:hanging="360"/>
      </w:pPr>
      <w:rPr>
        <w:rFonts w:ascii="Wingdings" w:hAnsi="Wingdings" w:hint="default"/>
      </w:rPr>
    </w:lvl>
    <w:lvl w:ilvl="6" w:tplc="3BCEB5D8" w:tentative="1">
      <w:start w:val="1"/>
      <w:numFmt w:val="bullet"/>
      <w:lvlText w:val=""/>
      <w:lvlJc w:val="left"/>
      <w:pPr>
        <w:tabs>
          <w:tab w:val="num" w:pos="5040"/>
        </w:tabs>
        <w:ind w:left="5040" w:hanging="360"/>
      </w:pPr>
      <w:rPr>
        <w:rFonts w:ascii="Wingdings" w:hAnsi="Wingdings" w:hint="default"/>
      </w:rPr>
    </w:lvl>
    <w:lvl w:ilvl="7" w:tplc="958EFFC0" w:tentative="1">
      <w:start w:val="1"/>
      <w:numFmt w:val="bullet"/>
      <w:lvlText w:val=""/>
      <w:lvlJc w:val="left"/>
      <w:pPr>
        <w:tabs>
          <w:tab w:val="num" w:pos="5760"/>
        </w:tabs>
        <w:ind w:left="5760" w:hanging="360"/>
      </w:pPr>
      <w:rPr>
        <w:rFonts w:ascii="Wingdings" w:hAnsi="Wingdings" w:hint="default"/>
      </w:rPr>
    </w:lvl>
    <w:lvl w:ilvl="8" w:tplc="30D02340" w:tentative="1">
      <w:start w:val="1"/>
      <w:numFmt w:val="bullet"/>
      <w:lvlText w:val=""/>
      <w:lvlJc w:val="left"/>
      <w:pPr>
        <w:tabs>
          <w:tab w:val="num" w:pos="6480"/>
        </w:tabs>
        <w:ind w:left="6480" w:hanging="360"/>
      </w:pPr>
      <w:rPr>
        <w:rFonts w:ascii="Wingdings" w:hAnsi="Wingdings" w:hint="default"/>
      </w:rPr>
    </w:lvl>
  </w:abstractNum>
  <w:abstractNum w:abstractNumId="3">
    <w:nsid w:val="2975327A"/>
    <w:multiLevelType w:val="hybridMultilevel"/>
    <w:tmpl w:val="3E70B8CE"/>
    <w:lvl w:ilvl="0" w:tplc="A296DF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B15F18"/>
    <w:multiLevelType w:val="hybridMultilevel"/>
    <w:tmpl w:val="C56C6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AA59DE"/>
    <w:multiLevelType w:val="hybridMultilevel"/>
    <w:tmpl w:val="B0508406"/>
    <w:lvl w:ilvl="0" w:tplc="3C5A9A24">
      <w:start w:val="1"/>
      <w:numFmt w:val="bullet"/>
      <w:lvlText w:val=""/>
      <w:lvlJc w:val="left"/>
      <w:pPr>
        <w:tabs>
          <w:tab w:val="num" w:pos="360"/>
        </w:tabs>
        <w:ind w:left="360" w:hanging="360"/>
      </w:pPr>
      <w:rPr>
        <w:rFonts w:ascii="Wingdings" w:hAnsi="Wingdings" w:hint="default"/>
      </w:rPr>
    </w:lvl>
    <w:lvl w:ilvl="1" w:tplc="F932A20A" w:tentative="1">
      <w:start w:val="1"/>
      <w:numFmt w:val="bullet"/>
      <w:lvlText w:val=""/>
      <w:lvlJc w:val="left"/>
      <w:pPr>
        <w:tabs>
          <w:tab w:val="num" w:pos="1080"/>
        </w:tabs>
        <w:ind w:left="1080" w:hanging="360"/>
      </w:pPr>
      <w:rPr>
        <w:rFonts w:ascii="Wingdings" w:hAnsi="Wingdings" w:hint="default"/>
      </w:rPr>
    </w:lvl>
    <w:lvl w:ilvl="2" w:tplc="CBEEFD4E" w:tentative="1">
      <w:start w:val="1"/>
      <w:numFmt w:val="bullet"/>
      <w:lvlText w:val=""/>
      <w:lvlJc w:val="left"/>
      <w:pPr>
        <w:tabs>
          <w:tab w:val="num" w:pos="1800"/>
        </w:tabs>
        <w:ind w:left="1800" w:hanging="360"/>
      </w:pPr>
      <w:rPr>
        <w:rFonts w:ascii="Wingdings" w:hAnsi="Wingdings" w:hint="default"/>
      </w:rPr>
    </w:lvl>
    <w:lvl w:ilvl="3" w:tplc="65CE0A04" w:tentative="1">
      <w:start w:val="1"/>
      <w:numFmt w:val="bullet"/>
      <w:lvlText w:val=""/>
      <w:lvlJc w:val="left"/>
      <w:pPr>
        <w:tabs>
          <w:tab w:val="num" w:pos="2520"/>
        </w:tabs>
        <w:ind w:left="2520" w:hanging="360"/>
      </w:pPr>
      <w:rPr>
        <w:rFonts w:ascii="Wingdings" w:hAnsi="Wingdings" w:hint="default"/>
      </w:rPr>
    </w:lvl>
    <w:lvl w:ilvl="4" w:tplc="B2BEBEA2" w:tentative="1">
      <w:start w:val="1"/>
      <w:numFmt w:val="bullet"/>
      <w:lvlText w:val=""/>
      <w:lvlJc w:val="left"/>
      <w:pPr>
        <w:tabs>
          <w:tab w:val="num" w:pos="3240"/>
        </w:tabs>
        <w:ind w:left="3240" w:hanging="360"/>
      </w:pPr>
      <w:rPr>
        <w:rFonts w:ascii="Wingdings" w:hAnsi="Wingdings" w:hint="default"/>
      </w:rPr>
    </w:lvl>
    <w:lvl w:ilvl="5" w:tplc="BC70CE28" w:tentative="1">
      <w:start w:val="1"/>
      <w:numFmt w:val="bullet"/>
      <w:lvlText w:val=""/>
      <w:lvlJc w:val="left"/>
      <w:pPr>
        <w:tabs>
          <w:tab w:val="num" w:pos="3960"/>
        </w:tabs>
        <w:ind w:left="3960" w:hanging="360"/>
      </w:pPr>
      <w:rPr>
        <w:rFonts w:ascii="Wingdings" w:hAnsi="Wingdings" w:hint="default"/>
      </w:rPr>
    </w:lvl>
    <w:lvl w:ilvl="6" w:tplc="89E816B8" w:tentative="1">
      <w:start w:val="1"/>
      <w:numFmt w:val="bullet"/>
      <w:lvlText w:val=""/>
      <w:lvlJc w:val="left"/>
      <w:pPr>
        <w:tabs>
          <w:tab w:val="num" w:pos="4680"/>
        </w:tabs>
        <w:ind w:left="4680" w:hanging="360"/>
      </w:pPr>
      <w:rPr>
        <w:rFonts w:ascii="Wingdings" w:hAnsi="Wingdings" w:hint="default"/>
      </w:rPr>
    </w:lvl>
    <w:lvl w:ilvl="7" w:tplc="1A103B48" w:tentative="1">
      <w:start w:val="1"/>
      <w:numFmt w:val="bullet"/>
      <w:lvlText w:val=""/>
      <w:lvlJc w:val="left"/>
      <w:pPr>
        <w:tabs>
          <w:tab w:val="num" w:pos="5400"/>
        </w:tabs>
        <w:ind w:left="5400" w:hanging="360"/>
      </w:pPr>
      <w:rPr>
        <w:rFonts w:ascii="Wingdings" w:hAnsi="Wingdings" w:hint="default"/>
      </w:rPr>
    </w:lvl>
    <w:lvl w:ilvl="8" w:tplc="C3E00664" w:tentative="1">
      <w:start w:val="1"/>
      <w:numFmt w:val="bullet"/>
      <w:lvlText w:val=""/>
      <w:lvlJc w:val="left"/>
      <w:pPr>
        <w:tabs>
          <w:tab w:val="num" w:pos="6120"/>
        </w:tabs>
        <w:ind w:left="6120" w:hanging="360"/>
      </w:pPr>
      <w:rPr>
        <w:rFonts w:ascii="Wingdings" w:hAnsi="Wingdings" w:hint="default"/>
      </w:rPr>
    </w:lvl>
  </w:abstractNum>
  <w:abstractNum w:abstractNumId="6">
    <w:nsid w:val="30A43571"/>
    <w:multiLevelType w:val="hybridMultilevel"/>
    <w:tmpl w:val="CA3E2FB0"/>
    <w:lvl w:ilvl="0" w:tplc="A296DFF6">
      <w:start w:val="1"/>
      <w:numFmt w:val="bullet"/>
      <w:lvlText w:val=""/>
      <w:lvlJc w:val="left"/>
      <w:pPr>
        <w:tabs>
          <w:tab w:val="num" w:pos="360"/>
        </w:tabs>
        <w:ind w:left="360" w:hanging="360"/>
      </w:pPr>
      <w:rPr>
        <w:rFonts w:ascii="Symbol" w:hAnsi="Symbol" w:hint="default"/>
      </w:rPr>
    </w:lvl>
    <w:lvl w:ilvl="1" w:tplc="F932A20A" w:tentative="1">
      <w:start w:val="1"/>
      <w:numFmt w:val="bullet"/>
      <w:lvlText w:val=""/>
      <w:lvlJc w:val="left"/>
      <w:pPr>
        <w:tabs>
          <w:tab w:val="num" w:pos="1080"/>
        </w:tabs>
        <w:ind w:left="1080" w:hanging="360"/>
      </w:pPr>
      <w:rPr>
        <w:rFonts w:ascii="Wingdings" w:hAnsi="Wingdings" w:hint="default"/>
      </w:rPr>
    </w:lvl>
    <w:lvl w:ilvl="2" w:tplc="CBEEFD4E" w:tentative="1">
      <w:start w:val="1"/>
      <w:numFmt w:val="bullet"/>
      <w:lvlText w:val=""/>
      <w:lvlJc w:val="left"/>
      <w:pPr>
        <w:tabs>
          <w:tab w:val="num" w:pos="1800"/>
        </w:tabs>
        <w:ind w:left="1800" w:hanging="360"/>
      </w:pPr>
      <w:rPr>
        <w:rFonts w:ascii="Wingdings" w:hAnsi="Wingdings" w:hint="default"/>
      </w:rPr>
    </w:lvl>
    <w:lvl w:ilvl="3" w:tplc="65CE0A04" w:tentative="1">
      <w:start w:val="1"/>
      <w:numFmt w:val="bullet"/>
      <w:lvlText w:val=""/>
      <w:lvlJc w:val="left"/>
      <w:pPr>
        <w:tabs>
          <w:tab w:val="num" w:pos="2520"/>
        </w:tabs>
        <w:ind w:left="2520" w:hanging="360"/>
      </w:pPr>
      <w:rPr>
        <w:rFonts w:ascii="Wingdings" w:hAnsi="Wingdings" w:hint="default"/>
      </w:rPr>
    </w:lvl>
    <w:lvl w:ilvl="4" w:tplc="B2BEBEA2" w:tentative="1">
      <w:start w:val="1"/>
      <w:numFmt w:val="bullet"/>
      <w:lvlText w:val=""/>
      <w:lvlJc w:val="left"/>
      <w:pPr>
        <w:tabs>
          <w:tab w:val="num" w:pos="3240"/>
        </w:tabs>
        <w:ind w:left="3240" w:hanging="360"/>
      </w:pPr>
      <w:rPr>
        <w:rFonts w:ascii="Wingdings" w:hAnsi="Wingdings" w:hint="default"/>
      </w:rPr>
    </w:lvl>
    <w:lvl w:ilvl="5" w:tplc="BC70CE28" w:tentative="1">
      <w:start w:val="1"/>
      <w:numFmt w:val="bullet"/>
      <w:lvlText w:val=""/>
      <w:lvlJc w:val="left"/>
      <w:pPr>
        <w:tabs>
          <w:tab w:val="num" w:pos="3960"/>
        </w:tabs>
        <w:ind w:left="3960" w:hanging="360"/>
      </w:pPr>
      <w:rPr>
        <w:rFonts w:ascii="Wingdings" w:hAnsi="Wingdings" w:hint="default"/>
      </w:rPr>
    </w:lvl>
    <w:lvl w:ilvl="6" w:tplc="89E816B8" w:tentative="1">
      <w:start w:val="1"/>
      <w:numFmt w:val="bullet"/>
      <w:lvlText w:val=""/>
      <w:lvlJc w:val="left"/>
      <w:pPr>
        <w:tabs>
          <w:tab w:val="num" w:pos="4680"/>
        </w:tabs>
        <w:ind w:left="4680" w:hanging="360"/>
      </w:pPr>
      <w:rPr>
        <w:rFonts w:ascii="Wingdings" w:hAnsi="Wingdings" w:hint="default"/>
      </w:rPr>
    </w:lvl>
    <w:lvl w:ilvl="7" w:tplc="1A103B48" w:tentative="1">
      <w:start w:val="1"/>
      <w:numFmt w:val="bullet"/>
      <w:lvlText w:val=""/>
      <w:lvlJc w:val="left"/>
      <w:pPr>
        <w:tabs>
          <w:tab w:val="num" w:pos="5400"/>
        </w:tabs>
        <w:ind w:left="5400" w:hanging="360"/>
      </w:pPr>
      <w:rPr>
        <w:rFonts w:ascii="Wingdings" w:hAnsi="Wingdings" w:hint="default"/>
      </w:rPr>
    </w:lvl>
    <w:lvl w:ilvl="8" w:tplc="C3E00664" w:tentative="1">
      <w:start w:val="1"/>
      <w:numFmt w:val="bullet"/>
      <w:lvlText w:val=""/>
      <w:lvlJc w:val="left"/>
      <w:pPr>
        <w:tabs>
          <w:tab w:val="num" w:pos="6120"/>
        </w:tabs>
        <w:ind w:left="6120" w:hanging="360"/>
      </w:pPr>
      <w:rPr>
        <w:rFonts w:ascii="Wingdings" w:hAnsi="Wingdings" w:hint="default"/>
      </w:rPr>
    </w:lvl>
  </w:abstractNum>
  <w:abstractNum w:abstractNumId="7">
    <w:nsid w:val="31B82346"/>
    <w:multiLevelType w:val="hybridMultilevel"/>
    <w:tmpl w:val="DB0ACCBA"/>
    <w:lvl w:ilvl="0" w:tplc="A296DF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B744DC"/>
    <w:multiLevelType w:val="hybridMultilevel"/>
    <w:tmpl w:val="C7744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26356E7"/>
    <w:multiLevelType w:val="hybridMultilevel"/>
    <w:tmpl w:val="3AE8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33905AC"/>
    <w:multiLevelType w:val="hybridMultilevel"/>
    <w:tmpl w:val="73B0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50915"/>
    <w:multiLevelType w:val="hybridMultilevel"/>
    <w:tmpl w:val="D674CBCA"/>
    <w:lvl w:ilvl="0" w:tplc="838066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F2B65"/>
    <w:multiLevelType w:val="hybridMultilevel"/>
    <w:tmpl w:val="1CF2BF1A"/>
    <w:lvl w:ilvl="0" w:tplc="A296DF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0"/>
  </w:num>
  <w:num w:numId="4">
    <w:abstractNumId w:val="11"/>
  </w:num>
  <w:num w:numId="5">
    <w:abstractNumId w:val="0"/>
  </w:num>
  <w:num w:numId="6">
    <w:abstractNumId w:val="5"/>
  </w:num>
  <w:num w:numId="7">
    <w:abstractNumId w:val="0"/>
  </w:num>
  <w:num w:numId="8">
    <w:abstractNumId w:val="6"/>
  </w:num>
  <w:num w:numId="9">
    <w:abstractNumId w:val="8"/>
  </w:num>
  <w:num w:numId="10">
    <w:abstractNumId w:val="12"/>
  </w:num>
  <w:num w:numId="11">
    <w:abstractNumId w:val="7"/>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E"/>
    <w:rsid w:val="00001EC4"/>
    <w:rsid w:val="00002053"/>
    <w:rsid w:val="00006290"/>
    <w:rsid w:val="000073A0"/>
    <w:rsid w:val="00007819"/>
    <w:rsid w:val="00014DA6"/>
    <w:rsid w:val="00014EA0"/>
    <w:rsid w:val="00021113"/>
    <w:rsid w:val="000217D0"/>
    <w:rsid w:val="00024854"/>
    <w:rsid w:val="00025178"/>
    <w:rsid w:val="00027CA1"/>
    <w:rsid w:val="00032403"/>
    <w:rsid w:val="00046F12"/>
    <w:rsid w:val="000522AE"/>
    <w:rsid w:val="00064D72"/>
    <w:rsid w:val="0007242C"/>
    <w:rsid w:val="0007256E"/>
    <w:rsid w:val="0007346E"/>
    <w:rsid w:val="00073608"/>
    <w:rsid w:val="00080AA5"/>
    <w:rsid w:val="000849D3"/>
    <w:rsid w:val="00086061"/>
    <w:rsid w:val="00090CCC"/>
    <w:rsid w:val="000978A2"/>
    <w:rsid w:val="000A2935"/>
    <w:rsid w:val="000C4DBF"/>
    <w:rsid w:val="000C4E08"/>
    <w:rsid w:val="000C6C8D"/>
    <w:rsid w:val="000D7310"/>
    <w:rsid w:val="000E1206"/>
    <w:rsid w:val="000E2D1A"/>
    <w:rsid w:val="000E41AB"/>
    <w:rsid w:val="000E4309"/>
    <w:rsid w:val="0012412F"/>
    <w:rsid w:val="0013064B"/>
    <w:rsid w:val="00147AF6"/>
    <w:rsid w:val="001521E3"/>
    <w:rsid w:val="0016667B"/>
    <w:rsid w:val="00180D4C"/>
    <w:rsid w:val="00182A18"/>
    <w:rsid w:val="00186D45"/>
    <w:rsid w:val="00187BF0"/>
    <w:rsid w:val="001A01C0"/>
    <w:rsid w:val="001A1F62"/>
    <w:rsid w:val="001B0E40"/>
    <w:rsid w:val="001B6722"/>
    <w:rsid w:val="001B6B7A"/>
    <w:rsid w:val="001B7147"/>
    <w:rsid w:val="001B7304"/>
    <w:rsid w:val="001C4772"/>
    <w:rsid w:val="001D7E51"/>
    <w:rsid w:val="001E1950"/>
    <w:rsid w:val="001E5387"/>
    <w:rsid w:val="001F3313"/>
    <w:rsid w:val="001F42D2"/>
    <w:rsid w:val="001F52E1"/>
    <w:rsid w:val="00213224"/>
    <w:rsid w:val="00235441"/>
    <w:rsid w:val="002527EB"/>
    <w:rsid w:val="00254E85"/>
    <w:rsid w:val="00254F45"/>
    <w:rsid w:val="0025733E"/>
    <w:rsid w:val="0026282A"/>
    <w:rsid w:val="00262B6E"/>
    <w:rsid w:val="002635DC"/>
    <w:rsid w:val="00264AF0"/>
    <w:rsid w:val="00264B6F"/>
    <w:rsid w:val="00266863"/>
    <w:rsid w:val="00270F8C"/>
    <w:rsid w:val="002758A9"/>
    <w:rsid w:val="002770BB"/>
    <w:rsid w:val="0028047F"/>
    <w:rsid w:val="002832EB"/>
    <w:rsid w:val="00285452"/>
    <w:rsid w:val="002A773B"/>
    <w:rsid w:val="002E1350"/>
    <w:rsid w:val="002E3FDD"/>
    <w:rsid w:val="002F153B"/>
    <w:rsid w:val="002F1AA4"/>
    <w:rsid w:val="002F3A4A"/>
    <w:rsid w:val="0031077B"/>
    <w:rsid w:val="00312BF6"/>
    <w:rsid w:val="00323846"/>
    <w:rsid w:val="00331580"/>
    <w:rsid w:val="00337DB3"/>
    <w:rsid w:val="0034742C"/>
    <w:rsid w:val="00347552"/>
    <w:rsid w:val="0034769C"/>
    <w:rsid w:val="00351DA4"/>
    <w:rsid w:val="0035243F"/>
    <w:rsid w:val="00354A6F"/>
    <w:rsid w:val="00357444"/>
    <w:rsid w:val="00357F09"/>
    <w:rsid w:val="00364F02"/>
    <w:rsid w:val="003711DD"/>
    <w:rsid w:val="00372490"/>
    <w:rsid w:val="00385117"/>
    <w:rsid w:val="003904BB"/>
    <w:rsid w:val="003A69AF"/>
    <w:rsid w:val="003B1097"/>
    <w:rsid w:val="003B2A31"/>
    <w:rsid w:val="003B47F6"/>
    <w:rsid w:val="003B588F"/>
    <w:rsid w:val="003B7C60"/>
    <w:rsid w:val="003C03F6"/>
    <w:rsid w:val="003C0B7E"/>
    <w:rsid w:val="003C1A28"/>
    <w:rsid w:val="003C5648"/>
    <w:rsid w:val="003D0BE0"/>
    <w:rsid w:val="003D0CC8"/>
    <w:rsid w:val="003D1299"/>
    <w:rsid w:val="003D2335"/>
    <w:rsid w:val="003E2B01"/>
    <w:rsid w:val="003E5BC8"/>
    <w:rsid w:val="003F1158"/>
    <w:rsid w:val="003F731B"/>
    <w:rsid w:val="004002E8"/>
    <w:rsid w:val="0041166F"/>
    <w:rsid w:val="004116E5"/>
    <w:rsid w:val="00423432"/>
    <w:rsid w:val="00427A20"/>
    <w:rsid w:val="00442284"/>
    <w:rsid w:val="00445676"/>
    <w:rsid w:val="004508DB"/>
    <w:rsid w:val="00455EBB"/>
    <w:rsid w:val="00457748"/>
    <w:rsid w:val="0046535E"/>
    <w:rsid w:val="0047470C"/>
    <w:rsid w:val="00476FFD"/>
    <w:rsid w:val="004806FC"/>
    <w:rsid w:val="00482D60"/>
    <w:rsid w:val="004A35F3"/>
    <w:rsid w:val="004A45DB"/>
    <w:rsid w:val="004A61B0"/>
    <w:rsid w:val="004B09D9"/>
    <w:rsid w:val="004B5D81"/>
    <w:rsid w:val="004C7E6D"/>
    <w:rsid w:val="004D0C93"/>
    <w:rsid w:val="004D63E2"/>
    <w:rsid w:val="004E0A83"/>
    <w:rsid w:val="004E29D3"/>
    <w:rsid w:val="004E7C4A"/>
    <w:rsid w:val="004F273B"/>
    <w:rsid w:val="004F5C71"/>
    <w:rsid w:val="00501268"/>
    <w:rsid w:val="00506A19"/>
    <w:rsid w:val="00517F83"/>
    <w:rsid w:val="00523A44"/>
    <w:rsid w:val="00524809"/>
    <w:rsid w:val="00526D3C"/>
    <w:rsid w:val="005275A1"/>
    <w:rsid w:val="00533F8C"/>
    <w:rsid w:val="00542A15"/>
    <w:rsid w:val="00550891"/>
    <w:rsid w:val="00551691"/>
    <w:rsid w:val="005531CE"/>
    <w:rsid w:val="00556B27"/>
    <w:rsid w:val="00564928"/>
    <w:rsid w:val="00577A31"/>
    <w:rsid w:val="0058665A"/>
    <w:rsid w:val="00594894"/>
    <w:rsid w:val="005A3F5F"/>
    <w:rsid w:val="005A6411"/>
    <w:rsid w:val="005A6DCA"/>
    <w:rsid w:val="005A7B70"/>
    <w:rsid w:val="005B73E1"/>
    <w:rsid w:val="005C176C"/>
    <w:rsid w:val="005C224E"/>
    <w:rsid w:val="005D04CE"/>
    <w:rsid w:val="005D180A"/>
    <w:rsid w:val="005D532F"/>
    <w:rsid w:val="005E54F6"/>
    <w:rsid w:val="005F6AA8"/>
    <w:rsid w:val="00612781"/>
    <w:rsid w:val="006229AF"/>
    <w:rsid w:val="0063095D"/>
    <w:rsid w:val="00640E50"/>
    <w:rsid w:val="00642E3F"/>
    <w:rsid w:val="006432F9"/>
    <w:rsid w:val="006456E4"/>
    <w:rsid w:val="00653F40"/>
    <w:rsid w:val="00655219"/>
    <w:rsid w:val="00657848"/>
    <w:rsid w:val="0067142A"/>
    <w:rsid w:val="00672129"/>
    <w:rsid w:val="00681D5E"/>
    <w:rsid w:val="00683A06"/>
    <w:rsid w:val="00685A12"/>
    <w:rsid w:val="006938E4"/>
    <w:rsid w:val="006A2868"/>
    <w:rsid w:val="006A795A"/>
    <w:rsid w:val="006C5B81"/>
    <w:rsid w:val="006D2824"/>
    <w:rsid w:val="006D73CC"/>
    <w:rsid w:val="006F0F78"/>
    <w:rsid w:val="006F16E1"/>
    <w:rsid w:val="006F610D"/>
    <w:rsid w:val="00705B08"/>
    <w:rsid w:val="00713EAD"/>
    <w:rsid w:val="00714500"/>
    <w:rsid w:val="00715057"/>
    <w:rsid w:val="0076014E"/>
    <w:rsid w:val="00766043"/>
    <w:rsid w:val="007719FF"/>
    <w:rsid w:val="00780E2B"/>
    <w:rsid w:val="00783BD5"/>
    <w:rsid w:val="00784E48"/>
    <w:rsid w:val="007A31BE"/>
    <w:rsid w:val="007A6BC3"/>
    <w:rsid w:val="007B40F4"/>
    <w:rsid w:val="007D351F"/>
    <w:rsid w:val="007E553C"/>
    <w:rsid w:val="007E6871"/>
    <w:rsid w:val="007F2A5E"/>
    <w:rsid w:val="007F5F76"/>
    <w:rsid w:val="00807E23"/>
    <w:rsid w:val="0081157D"/>
    <w:rsid w:val="008147FA"/>
    <w:rsid w:val="00825E1E"/>
    <w:rsid w:val="00835213"/>
    <w:rsid w:val="0083677C"/>
    <w:rsid w:val="0083719C"/>
    <w:rsid w:val="008414BD"/>
    <w:rsid w:val="00845E99"/>
    <w:rsid w:val="00847464"/>
    <w:rsid w:val="00872068"/>
    <w:rsid w:val="00876468"/>
    <w:rsid w:val="00882E37"/>
    <w:rsid w:val="0088492C"/>
    <w:rsid w:val="00894427"/>
    <w:rsid w:val="0089452B"/>
    <w:rsid w:val="008A2045"/>
    <w:rsid w:val="008A5995"/>
    <w:rsid w:val="008C3BEB"/>
    <w:rsid w:val="008D166F"/>
    <w:rsid w:val="008D65EE"/>
    <w:rsid w:val="008E7269"/>
    <w:rsid w:val="008F2A84"/>
    <w:rsid w:val="008F2D23"/>
    <w:rsid w:val="008F38B9"/>
    <w:rsid w:val="008F4EF9"/>
    <w:rsid w:val="009171E8"/>
    <w:rsid w:val="00920DC0"/>
    <w:rsid w:val="00925BE6"/>
    <w:rsid w:val="00927125"/>
    <w:rsid w:val="009362E3"/>
    <w:rsid w:val="00940D0B"/>
    <w:rsid w:val="009464A3"/>
    <w:rsid w:val="00952AEE"/>
    <w:rsid w:val="00953151"/>
    <w:rsid w:val="0095445F"/>
    <w:rsid w:val="00962ADF"/>
    <w:rsid w:val="009644E6"/>
    <w:rsid w:val="0097525A"/>
    <w:rsid w:val="009835B1"/>
    <w:rsid w:val="0099107E"/>
    <w:rsid w:val="009B0BB7"/>
    <w:rsid w:val="009B3AB0"/>
    <w:rsid w:val="009B44DF"/>
    <w:rsid w:val="009B7D3E"/>
    <w:rsid w:val="009C373E"/>
    <w:rsid w:val="009C7330"/>
    <w:rsid w:val="009D69E3"/>
    <w:rsid w:val="009D6F73"/>
    <w:rsid w:val="009D797D"/>
    <w:rsid w:val="009D7CBE"/>
    <w:rsid w:val="00A02ABE"/>
    <w:rsid w:val="00A03A6F"/>
    <w:rsid w:val="00A10B98"/>
    <w:rsid w:val="00A12C33"/>
    <w:rsid w:val="00A211C3"/>
    <w:rsid w:val="00A22CED"/>
    <w:rsid w:val="00A35EED"/>
    <w:rsid w:val="00A45436"/>
    <w:rsid w:val="00A520FC"/>
    <w:rsid w:val="00A60478"/>
    <w:rsid w:val="00A62F4C"/>
    <w:rsid w:val="00A63E7D"/>
    <w:rsid w:val="00A64128"/>
    <w:rsid w:val="00A72664"/>
    <w:rsid w:val="00A84EDC"/>
    <w:rsid w:val="00A85560"/>
    <w:rsid w:val="00A9528C"/>
    <w:rsid w:val="00A96A09"/>
    <w:rsid w:val="00A96EE5"/>
    <w:rsid w:val="00A96FE1"/>
    <w:rsid w:val="00AB1388"/>
    <w:rsid w:val="00AB3185"/>
    <w:rsid w:val="00AB6CFB"/>
    <w:rsid w:val="00AC15E4"/>
    <w:rsid w:val="00AC1ED7"/>
    <w:rsid w:val="00AC39F6"/>
    <w:rsid w:val="00AC6F13"/>
    <w:rsid w:val="00AD08D3"/>
    <w:rsid w:val="00AD0A2C"/>
    <w:rsid w:val="00AE4C12"/>
    <w:rsid w:val="00AE737D"/>
    <w:rsid w:val="00AF1052"/>
    <w:rsid w:val="00AF5259"/>
    <w:rsid w:val="00AF76D7"/>
    <w:rsid w:val="00B00895"/>
    <w:rsid w:val="00B042B7"/>
    <w:rsid w:val="00B05F60"/>
    <w:rsid w:val="00B104ED"/>
    <w:rsid w:val="00B10DBB"/>
    <w:rsid w:val="00B14717"/>
    <w:rsid w:val="00B1529E"/>
    <w:rsid w:val="00B24FE3"/>
    <w:rsid w:val="00B32744"/>
    <w:rsid w:val="00B500E3"/>
    <w:rsid w:val="00B70FAF"/>
    <w:rsid w:val="00B80DA7"/>
    <w:rsid w:val="00B875C3"/>
    <w:rsid w:val="00B87FB9"/>
    <w:rsid w:val="00BA4347"/>
    <w:rsid w:val="00BB1C69"/>
    <w:rsid w:val="00BB5D37"/>
    <w:rsid w:val="00BB5F97"/>
    <w:rsid w:val="00BC1632"/>
    <w:rsid w:val="00BC1B28"/>
    <w:rsid w:val="00BC32BE"/>
    <w:rsid w:val="00BC40A7"/>
    <w:rsid w:val="00BD0D14"/>
    <w:rsid w:val="00BD3935"/>
    <w:rsid w:val="00BD566E"/>
    <w:rsid w:val="00BE16B4"/>
    <w:rsid w:val="00BE20C3"/>
    <w:rsid w:val="00BF4D29"/>
    <w:rsid w:val="00C15161"/>
    <w:rsid w:val="00C21431"/>
    <w:rsid w:val="00C24931"/>
    <w:rsid w:val="00C53E20"/>
    <w:rsid w:val="00C653DB"/>
    <w:rsid w:val="00C65B4E"/>
    <w:rsid w:val="00C6658E"/>
    <w:rsid w:val="00C668B9"/>
    <w:rsid w:val="00C736B6"/>
    <w:rsid w:val="00C762CC"/>
    <w:rsid w:val="00C8032F"/>
    <w:rsid w:val="00C97A76"/>
    <w:rsid w:val="00CA0567"/>
    <w:rsid w:val="00CA1F05"/>
    <w:rsid w:val="00CA21E2"/>
    <w:rsid w:val="00CA2897"/>
    <w:rsid w:val="00CC0036"/>
    <w:rsid w:val="00CC590A"/>
    <w:rsid w:val="00CC5C99"/>
    <w:rsid w:val="00CD1D7E"/>
    <w:rsid w:val="00CD4256"/>
    <w:rsid w:val="00CD675D"/>
    <w:rsid w:val="00CE1280"/>
    <w:rsid w:val="00CE3AF8"/>
    <w:rsid w:val="00CE5944"/>
    <w:rsid w:val="00CE65A7"/>
    <w:rsid w:val="00CF6765"/>
    <w:rsid w:val="00CF6D81"/>
    <w:rsid w:val="00D01961"/>
    <w:rsid w:val="00D01BD1"/>
    <w:rsid w:val="00D02EC4"/>
    <w:rsid w:val="00D12203"/>
    <w:rsid w:val="00D147A2"/>
    <w:rsid w:val="00D17C16"/>
    <w:rsid w:val="00D207CE"/>
    <w:rsid w:val="00D237FD"/>
    <w:rsid w:val="00D27EBE"/>
    <w:rsid w:val="00D3488E"/>
    <w:rsid w:val="00D400E5"/>
    <w:rsid w:val="00D40A0D"/>
    <w:rsid w:val="00D43056"/>
    <w:rsid w:val="00D44D33"/>
    <w:rsid w:val="00D47104"/>
    <w:rsid w:val="00D5123B"/>
    <w:rsid w:val="00D70EAD"/>
    <w:rsid w:val="00D7705D"/>
    <w:rsid w:val="00D8654D"/>
    <w:rsid w:val="00D86A2B"/>
    <w:rsid w:val="00D93856"/>
    <w:rsid w:val="00DA4AD8"/>
    <w:rsid w:val="00DB10BE"/>
    <w:rsid w:val="00DC534B"/>
    <w:rsid w:val="00DC6C45"/>
    <w:rsid w:val="00DD3A70"/>
    <w:rsid w:val="00DE1D5F"/>
    <w:rsid w:val="00DF543B"/>
    <w:rsid w:val="00E019E3"/>
    <w:rsid w:val="00E01CDE"/>
    <w:rsid w:val="00E02B77"/>
    <w:rsid w:val="00E032F2"/>
    <w:rsid w:val="00E044AB"/>
    <w:rsid w:val="00E11B88"/>
    <w:rsid w:val="00E1273B"/>
    <w:rsid w:val="00E144B1"/>
    <w:rsid w:val="00E16018"/>
    <w:rsid w:val="00E16B31"/>
    <w:rsid w:val="00E30872"/>
    <w:rsid w:val="00E311C8"/>
    <w:rsid w:val="00E339B5"/>
    <w:rsid w:val="00E37EF4"/>
    <w:rsid w:val="00E41FD2"/>
    <w:rsid w:val="00E47597"/>
    <w:rsid w:val="00E47931"/>
    <w:rsid w:val="00E50E7D"/>
    <w:rsid w:val="00E62ADE"/>
    <w:rsid w:val="00E63BF4"/>
    <w:rsid w:val="00E65FC9"/>
    <w:rsid w:val="00E66912"/>
    <w:rsid w:val="00E6737C"/>
    <w:rsid w:val="00E73AF3"/>
    <w:rsid w:val="00E84D28"/>
    <w:rsid w:val="00E86627"/>
    <w:rsid w:val="00E869AB"/>
    <w:rsid w:val="00E87326"/>
    <w:rsid w:val="00E959CC"/>
    <w:rsid w:val="00E96218"/>
    <w:rsid w:val="00EA12CE"/>
    <w:rsid w:val="00EA3EE3"/>
    <w:rsid w:val="00EC0467"/>
    <w:rsid w:val="00EC25ED"/>
    <w:rsid w:val="00ED7FFE"/>
    <w:rsid w:val="00EE3966"/>
    <w:rsid w:val="00F10B7A"/>
    <w:rsid w:val="00F11845"/>
    <w:rsid w:val="00F11ED2"/>
    <w:rsid w:val="00F1328C"/>
    <w:rsid w:val="00F13C37"/>
    <w:rsid w:val="00F22796"/>
    <w:rsid w:val="00F34115"/>
    <w:rsid w:val="00F61336"/>
    <w:rsid w:val="00F63F7E"/>
    <w:rsid w:val="00F71998"/>
    <w:rsid w:val="00F74CA4"/>
    <w:rsid w:val="00F81FBE"/>
    <w:rsid w:val="00F96FC7"/>
    <w:rsid w:val="00FA1BCF"/>
    <w:rsid w:val="00FA3D97"/>
    <w:rsid w:val="00FA5C83"/>
    <w:rsid w:val="00FB24F4"/>
    <w:rsid w:val="00FC1A4A"/>
    <w:rsid w:val="00FC491C"/>
    <w:rsid w:val="00FD2948"/>
    <w:rsid w:val="00FE4462"/>
    <w:rsid w:val="00FE75C0"/>
    <w:rsid w:val="00FF2326"/>
    <w:rsid w:val="00FF293D"/>
    <w:rsid w:val="00FF49CB"/>
    <w:rsid w:val="00FF5206"/>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01268"/>
    <w:pPr>
      <w:ind w:left="720"/>
      <w:contextualSpacing/>
    </w:pPr>
  </w:style>
  <w:style w:type="paragraph" w:styleId="Header">
    <w:name w:val="header"/>
    <w:basedOn w:val="Normal"/>
    <w:link w:val="HeaderChar"/>
    <w:uiPriority w:val="99"/>
    <w:unhideWhenUsed/>
    <w:rsid w:val="00681D5E"/>
    <w:pPr>
      <w:tabs>
        <w:tab w:val="center" w:pos="4680"/>
        <w:tab w:val="right" w:pos="9360"/>
      </w:tabs>
    </w:pPr>
  </w:style>
  <w:style w:type="character" w:customStyle="1" w:styleId="HeaderChar">
    <w:name w:val="Header Char"/>
    <w:basedOn w:val="DefaultParagraphFont"/>
    <w:link w:val="Header"/>
    <w:uiPriority w:val="99"/>
    <w:rsid w:val="00681D5E"/>
  </w:style>
  <w:style w:type="paragraph" w:styleId="Footer">
    <w:name w:val="footer"/>
    <w:basedOn w:val="Normal"/>
    <w:link w:val="FooterChar"/>
    <w:uiPriority w:val="99"/>
    <w:unhideWhenUsed/>
    <w:rsid w:val="00681D5E"/>
    <w:pPr>
      <w:tabs>
        <w:tab w:val="center" w:pos="4680"/>
        <w:tab w:val="right" w:pos="9360"/>
      </w:tabs>
    </w:pPr>
  </w:style>
  <w:style w:type="character" w:customStyle="1" w:styleId="FooterChar">
    <w:name w:val="Footer Char"/>
    <w:basedOn w:val="DefaultParagraphFont"/>
    <w:link w:val="Footer"/>
    <w:uiPriority w:val="99"/>
    <w:rsid w:val="00681D5E"/>
  </w:style>
  <w:style w:type="paragraph" w:styleId="BalloonText">
    <w:name w:val="Balloon Text"/>
    <w:basedOn w:val="Normal"/>
    <w:link w:val="BalloonTextChar"/>
    <w:uiPriority w:val="99"/>
    <w:semiHidden/>
    <w:unhideWhenUsed/>
    <w:rsid w:val="00A62F4C"/>
    <w:rPr>
      <w:rFonts w:ascii="Tahoma" w:hAnsi="Tahoma" w:cs="Tahoma"/>
      <w:sz w:val="16"/>
      <w:szCs w:val="16"/>
    </w:rPr>
  </w:style>
  <w:style w:type="character" w:customStyle="1" w:styleId="BalloonTextChar">
    <w:name w:val="Balloon Text Char"/>
    <w:basedOn w:val="DefaultParagraphFont"/>
    <w:link w:val="BalloonText"/>
    <w:uiPriority w:val="99"/>
    <w:semiHidden/>
    <w:rsid w:val="00A62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01268"/>
    <w:pPr>
      <w:ind w:left="720"/>
      <w:contextualSpacing/>
    </w:pPr>
  </w:style>
  <w:style w:type="paragraph" w:styleId="Header">
    <w:name w:val="header"/>
    <w:basedOn w:val="Normal"/>
    <w:link w:val="HeaderChar"/>
    <w:uiPriority w:val="99"/>
    <w:unhideWhenUsed/>
    <w:rsid w:val="00681D5E"/>
    <w:pPr>
      <w:tabs>
        <w:tab w:val="center" w:pos="4680"/>
        <w:tab w:val="right" w:pos="9360"/>
      </w:tabs>
    </w:pPr>
  </w:style>
  <w:style w:type="character" w:customStyle="1" w:styleId="HeaderChar">
    <w:name w:val="Header Char"/>
    <w:basedOn w:val="DefaultParagraphFont"/>
    <w:link w:val="Header"/>
    <w:uiPriority w:val="99"/>
    <w:rsid w:val="00681D5E"/>
  </w:style>
  <w:style w:type="paragraph" w:styleId="Footer">
    <w:name w:val="footer"/>
    <w:basedOn w:val="Normal"/>
    <w:link w:val="FooterChar"/>
    <w:uiPriority w:val="99"/>
    <w:unhideWhenUsed/>
    <w:rsid w:val="00681D5E"/>
    <w:pPr>
      <w:tabs>
        <w:tab w:val="center" w:pos="4680"/>
        <w:tab w:val="right" w:pos="9360"/>
      </w:tabs>
    </w:pPr>
  </w:style>
  <w:style w:type="character" w:customStyle="1" w:styleId="FooterChar">
    <w:name w:val="Footer Char"/>
    <w:basedOn w:val="DefaultParagraphFont"/>
    <w:link w:val="Footer"/>
    <w:uiPriority w:val="99"/>
    <w:rsid w:val="00681D5E"/>
  </w:style>
  <w:style w:type="paragraph" w:styleId="BalloonText">
    <w:name w:val="Balloon Text"/>
    <w:basedOn w:val="Normal"/>
    <w:link w:val="BalloonTextChar"/>
    <w:uiPriority w:val="99"/>
    <w:semiHidden/>
    <w:unhideWhenUsed/>
    <w:rsid w:val="00A62F4C"/>
    <w:rPr>
      <w:rFonts w:ascii="Tahoma" w:hAnsi="Tahoma" w:cs="Tahoma"/>
      <w:sz w:val="16"/>
      <w:szCs w:val="16"/>
    </w:rPr>
  </w:style>
  <w:style w:type="character" w:customStyle="1" w:styleId="BalloonTextChar">
    <w:name w:val="Balloon Text Char"/>
    <w:basedOn w:val="DefaultParagraphFont"/>
    <w:link w:val="BalloonText"/>
    <w:uiPriority w:val="99"/>
    <w:semiHidden/>
    <w:rsid w:val="00A62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4161">
      <w:bodyDiv w:val="1"/>
      <w:marLeft w:val="0"/>
      <w:marRight w:val="0"/>
      <w:marTop w:val="0"/>
      <w:marBottom w:val="0"/>
      <w:divBdr>
        <w:top w:val="none" w:sz="0" w:space="0" w:color="auto"/>
        <w:left w:val="none" w:sz="0" w:space="0" w:color="auto"/>
        <w:bottom w:val="none" w:sz="0" w:space="0" w:color="auto"/>
        <w:right w:val="none" w:sz="0" w:space="0" w:color="auto"/>
      </w:divBdr>
    </w:div>
    <w:div w:id="787698636">
      <w:bodyDiv w:val="1"/>
      <w:marLeft w:val="0"/>
      <w:marRight w:val="0"/>
      <w:marTop w:val="0"/>
      <w:marBottom w:val="0"/>
      <w:divBdr>
        <w:top w:val="none" w:sz="0" w:space="0" w:color="auto"/>
        <w:left w:val="none" w:sz="0" w:space="0" w:color="auto"/>
        <w:bottom w:val="none" w:sz="0" w:space="0" w:color="auto"/>
        <w:right w:val="none" w:sz="0" w:space="0" w:color="auto"/>
      </w:divBdr>
    </w:div>
    <w:div w:id="876703912">
      <w:bodyDiv w:val="1"/>
      <w:marLeft w:val="0"/>
      <w:marRight w:val="0"/>
      <w:marTop w:val="0"/>
      <w:marBottom w:val="0"/>
      <w:divBdr>
        <w:top w:val="none" w:sz="0" w:space="0" w:color="auto"/>
        <w:left w:val="none" w:sz="0" w:space="0" w:color="auto"/>
        <w:bottom w:val="none" w:sz="0" w:space="0" w:color="auto"/>
        <w:right w:val="none" w:sz="0" w:space="0" w:color="auto"/>
      </w:divBdr>
    </w:div>
    <w:div w:id="1111165276">
      <w:bodyDiv w:val="1"/>
      <w:marLeft w:val="0"/>
      <w:marRight w:val="0"/>
      <w:marTop w:val="0"/>
      <w:marBottom w:val="0"/>
      <w:divBdr>
        <w:top w:val="none" w:sz="0" w:space="0" w:color="auto"/>
        <w:left w:val="none" w:sz="0" w:space="0" w:color="auto"/>
        <w:bottom w:val="none" w:sz="0" w:space="0" w:color="auto"/>
        <w:right w:val="none" w:sz="0" w:space="0" w:color="auto"/>
      </w:divBdr>
    </w:div>
    <w:div w:id="1495414485">
      <w:bodyDiv w:val="1"/>
      <w:marLeft w:val="0"/>
      <w:marRight w:val="0"/>
      <w:marTop w:val="0"/>
      <w:marBottom w:val="0"/>
      <w:divBdr>
        <w:top w:val="none" w:sz="0" w:space="0" w:color="auto"/>
        <w:left w:val="none" w:sz="0" w:space="0" w:color="auto"/>
        <w:bottom w:val="none" w:sz="0" w:space="0" w:color="auto"/>
        <w:right w:val="none" w:sz="0" w:space="0" w:color="auto"/>
      </w:divBdr>
    </w:div>
    <w:div w:id="1512525548">
      <w:bodyDiv w:val="1"/>
      <w:marLeft w:val="0"/>
      <w:marRight w:val="0"/>
      <w:marTop w:val="0"/>
      <w:marBottom w:val="0"/>
      <w:divBdr>
        <w:top w:val="none" w:sz="0" w:space="0" w:color="auto"/>
        <w:left w:val="none" w:sz="0" w:space="0" w:color="auto"/>
        <w:bottom w:val="none" w:sz="0" w:space="0" w:color="auto"/>
        <w:right w:val="none" w:sz="0" w:space="0" w:color="auto"/>
      </w:divBdr>
    </w:div>
    <w:div w:id="1518039906">
      <w:bodyDiv w:val="1"/>
      <w:marLeft w:val="0"/>
      <w:marRight w:val="0"/>
      <w:marTop w:val="0"/>
      <w:marBottom w:val="0"/>
      <w:divBdr>
        <w:top w:val="none" w:sz="0" w:space="0" w:color="auto"/>
        <w:left w:val="none" w:sz="0" w:space="0" w:color="auto"/>
        <w:bottom w:val="none" w:sz="0" w:space="0" w:color="auto"/>
        <w:right w:val="none" w:sz="0" w:space="0" w:color="auto"/>
      </w:divBdr>
      <w:divsChild>
        <w:div w:id="720057218">
          <w:marLeft w:val="1008"/>
          <w:marRight w:val="0"/>
          <w:marTop w:val="134"/>
          <w:marBottom w:val="0"/>
          <w:divBdr>
            <w:top w:val="none" w:sz="0" w:space="0" w:color="auto"/>
            <w:left w:val="none" w:sz="0" w:space="0" w:color="auto"/>
            <w:bottom w:val="none" w:sz="0" w:space="0" w:color="auto"/>
            <w:right w:val="none" w:sz="0" w:space="0" w:color="auto"/>
          </w:divBdr>
        </w:div>
        <w:div w:id="479462555">
          <w:marLeft w:val="1008"/>
          <w:marRight w:val="0"/>
          <w:marTop w:val="134"/>
          <w:marBottom w:val="0"/>
          <w:divBdr>
            <w:top w:val="none" w:sz="0" w:space="0" w:color="auto"/>
            <w:left w:val="none" w:sz="0" w:space="0" w:color="auto"/>
            <w:bottom w:val="none" w:sz="0" w:space="0" w:color="auto"/>
            <w:right w:val="none" w:sz="0" w:space="0" w:color="auto"/>
          </w:divBdr>
        </w:div>
        <w:div w:id="1434353464">
          <w:marLeft w:val="1008"/>
          <w:marRight w:val="0"/>
          <w:marTop w:val="134"/>
          <w:marBottom w:val="0"/>
          <w:divBdr>
            <w:top w:val="none" w:sz="0" w:space="0" w:color="auto"/>
            <w:left w:val="none" w:sz="0" w:space="0" w:color="auto"/>
            <w:bottom w:val="none" w:sz="0" w:space="0" w:color="auto"/>
            <w:right w:val="none" w:sz="0" w:space="0" w:color="auto"/>
          </w:divBdr>
        </w:div>
        <w:div w:id="624502502">
          <w:marLeft w:val="1008"/>
          <w:marRight w:val="0"/>
          <w:marTop w:val="134"/>
          <w:marBottom w:val="0"/>
          <w:divBdr>
            <w:top w:val="none" w:sz="0" w:space="0" w:color="auto"/>
            <w:left w:val="none" w:sz="0" w:space="0" w:color="auto"/>
            <w:bottom w:val="none" w:sz="0" w:space="0" w:color="auto"/>
            <w:right w:val="none" w:sz="0" w:space="0" w:color="auto"/>
          </w:divBdr>
        </w:div>
      </w:divsChild>
    </w:div>
    <w:div w:id="1551918473">
      <w:bodyDiv w:val="1"/>
      <w:marLeft w:val="0"/>
      <w:marRight w:val="0"/>
      <w:marTop w:val="0"/>
      <w:marBottom w:val="0"/>
      <w:divBdr>
        <w:top w:val="none" w:sz="0" w:space="0" w:color="auto"/>
        <w:left w:val="none" w:sz="0" w:space="0" w:color="auto"/>
        <w:bottom w:val="none" w:sz="0" w:space="0" w:color="auto"/>
        <w:right w:val="none" w:sz="0" w:space="0" w:color="auto"/>
      </w:divBdr>
      <w:divsChild>
        <w:div w:id="1777166177">
          <w:marLeft w:val="432"/>
          <w:marRight w:val="0"/>
          <w:marTop w:val="120"/>
          <w:marBottom w:val="0"/>
          <w:divBdr>
            <w:top w:val="none" w:sz="0" w:space="0" w:color="auto"/>
            <w:left w:val="none" w:sz="0" w:space="0" w:color="auto"/>
            <w:bottom w:val="none" w:sz="0" w:space="0" w:color="auto"/>
            <w:right w:val="none" w:sz="0" w:space="0" w:color="auto"/>
          </w:divBdr>
        </w:div>
        <w:div w:id="730496656">
          <w:marLeft w:val="432"/>
          <w:marRight w:val="0"/>
          <w:marTop w:val="120"/>
          <w:marBottom w:val="0"/>
          <w:divBdr>
            <w:top w:val="none" w:sz="0" w:space="0" w:color="auto"/>
            <w:left w:val="none" w:sz="0" w:space="0" w:color="auto"/>
            <w:bottom w:val="none" w:sz="0" w:space="0" w:color="auto"/>
            <w:right w:val="none" w:sz="0" w:space="0" w:color="auto"/>
          </w:divBdr>
        </w:div>
        <w:div w:id="1936281865">
          <w:marLeft w:val="432"/>
          <w:marRight w:val="0"/>
          <w:marTop w:val="120"/>
          <w:marBottom w:val="0"/>
          <w:divBdr>
            <w:top w:val="none" w:sz="0" w:space="0" w:color="auto"/>
            <w:left w:val="none" w:sz="0" w:space="0" w:color="auto"/>
            <w:bottom w:val="none" w:sz="0" w:space="0" w:color="auto"/>
            <w:right w:val="none" w:sz="0" w:space="0" w:color="auto"/>
          </w:divBdr>
        </w:div>
      </w:divsChild>
    </w:div>
    <w:div w:id="1560481202">
      <w:bodyDiv w:val="1"/>
      <w:marLeft w:val="0"/>
      <w:marRight w:val="0"/>
      <w:marTop w:val="0"/>
      <w:marBottom w:val="0"/>
      <w:divBdr>
        <w:top w:val="none" w:sz="0" w:space="0" w:color="auto"/>
        <w:left w:val="none" w:sz="0" w:space="0" w:color="auto"/>
        <w:bottom w:val="none" w:sz="0" w:space="0" w:color="auto"/>
        <w:right w:val="none" w:sz="0" w:space="0" w:color="auto"/>
      </w:divBdr>
      <w:divsChild>
        <w:div w:id="42406266">
          <w:marLeft w:val="360"/>
          <w:marRight w:val="0"/>
          <w:marTop w:val="115"/>
          <w:marBottom w:val="0"/>
          <w:divBdr>
            <w:top w:val="none" w:sz="0" w:space="0" w:color="auto"/>
            <w:left w:val="none" w:sz="0" w:space="0" w:color="auto"/>
            <w:bottom w:val="none" w:sz="0" w:space="0" w:color="auto"/>
            <w:right w:val="none" w:sz="0" w:space="0" w:color="auto"/>
          </w:divBdr>
        </w:div>
        <w:div w:id="481695340">
          <w:marLeft w:val="360"/>
          <w:marRight w:val="0"/>
          <w:marTop w:val="115"/>
          <w:marBottom w:val="0"/>
          <w:divBdr>
            <w:top w:val="none" w:sz="0" w:space="0" w:color="auto"/>
            <w:left w:val="none" w:sz="0" w:space="0" w:color="auto"/>
            <w:bottom w:val="none" w:sz="0" w:space="0" w:color="auto"/>
            <w:right w:val="none" w:sz="0" w:space="0" w:color="auto"/>
          </w:divBdr>
        </w:div>
        <w:div w:id="814030639">
          <w:marLeft w:val="360"/>
          <w:marRight w:val="0"/>
          <w:marTop w:val="115"/>
          <w:marBottom w:val="0"/>
          <w:divBdr>
            <w:top w:val="none" w:sz="0" w:space="0" w:color="auto"/>
            <w:left w:val="none" w:sz="0" w:space="0" w:color="auto"/>
            <w:bottom w:val="none" w:sz="0" w:space="0" w:color="auto"/>
            <w:right w:val="none" w:sz="0" w:space="0" w:color="auto"/>
          </w:divBdr>
        </w:div>
      </w:divsChild>
    </w:div>
    <w:div w:id="1577124842">
      <w:bodyDiv w:val="1"/>
      <w:marLeft w:val="0"/>
      <w:marRight w:val="0"/>
      <w:marTop w:val="0"/>
      <w:marBottom w:val="0"/>
      <w:divBdr>
        <w:top w:val="none" w:sz="0" w:space="0" w:color="auto"/>
        <w:left w:val="none" w:sz="0" w:space="0" w:color="auto"/>
        <w:bottom w:val="none" w:sz="0" w:space="0" w:color="auto"/>
        <w:right w:val="none" w:sz="0" w:space="0" w:color="auto"/>
      </w:divBdr>
      <w:divsChild>
        <w:div w:id="963804168">
          <w:marLeft w:val="432"/>
          <w:marRight w:val="0"/>
          <w:marTop w:val="120"/>
          <w:marBottom w:val="200"/>
          <w:divBdr>
            <w:top w:val="none" w:sz="0" w:space="0" w:color="auto"/>
            <w:left w:val="none" w:sz="0" w:space="0" w:color="auto"/>
            <w:bottom w:val="none" w:sz="0" w:space="0" w:color="auto"/>
            <w:right w:val="none" w:sz="0" w:space="0" w:color="auto"/>
          </w:divBdr>
        </w:div>
        <w:div w:id="1900822342">
          <w:marLeft w:val="432"/>
          <w:marRight w:val="0"/>
          <w:marTop w:val="120"/>
          <w:marBottom w:val="200"/>
          <w:divBdr>
            <w:top w:val="none" w:sz="0" w:space="0" w:color="auto"/>
            <w:left w:val="none" w:sz="0" w:space="0" w:color="auto"/>
            <w:bottom w:val="none" w:sz="0" w:space="0" w:color="auto"/>
            <w:right w:val="none" w:sz="0" w:space="0" w:color="auto"/>
          </w:divBdr>
        </w:div>
        <w:div w:id="1578320436">
          <w:marLeft w:val="432"/>
          <w:marRight w:val="0"/>
          <w:marTop w:val="120"/>
          <w:marBottom w:val="200"/>
          <w:divBdr>
            <w:top w:val="none" w:sz="0" w:space="0" w:color="auto"/>
            <w:left w:val="none" w:sz="0" w:space="0" w:color="auto"/>
            <w:bottom w:val="none" w:sz="0" w:space="0" w:color="auto"/>
            <w:right w:val="none" w:sz="0" w:space="0" w:color="auto"/>
          </w:divBdr>
        </w:div>
        <w:div w:id="1184436748">
          <w:marLeft w:val="432"/>
          <w:marRight w:val="0"/>
          <w:marTop w:val="120"/>
          <w:marBottom w:val="200"/>
          <w:divBdr>
            <w:top w:val="none" w:sz="0" w:space="0" w:color="auto"/>
            <w:left w:val="none" w:sz="0" w:space="0" w:color="auto"/>
            <w:bottom w:val="none" w:sz="0" w:space="0" w:color="auto"/>
            <w:right w:val="none" w:sz="0" w:space="0" w:color="auto"/>
          </w:divBdr>
        </w:div>
        <w:div w:id="1567718581">
          <w:marLeft w:val="432"/>
          <w:marRight w:val="0"/>
          <w:marTop w:val="120"/>
          <w:marBottom w:val="200"/>
          <w:divBdr>
            <w:top w:val="none" w:sz="0" w:space="0" w:color="auto"/>
            <w:left w:val="none" w:sz="0" w:space="0" w:color="auto"/>
            <w:bottom w:val="none" w:sz="0" w:space="0" w:color="auto"/>
            <w:right w:val="none" w:sz="0" w:space="0" w:color="auto"/>
          </w:divBdr>
        </w:div>
      </w:divsChild>
    </w:div>
    <w:div w:id="1724786531">
      <w:bodyDiv w:val="1"/>
      <w:marLeft w:val="0"/>
      <w:marRight w:val="0"/>
      <w:marTop w:val="0"/>
      <w:marBottom w:val="0"/>
      <w:divBdr>
        <w:top w:val="none" w:sz="0" w:space="0" w:color="auto"/>
        <w:left w:val="none" w:sz="0" w:space="0" w:color="auto"/>
        <w:bottom w:val="none" w:sz="0" w:space="0" w:color="auto"/>
        <w:right w:val="none" w:sz="0" w:space="0" w:color="auto"/>
      </w:divBdr>
    </w:div>
    <w:div w:id="1790588486">
      <w:bodyDiv w:val="1"/>
      <w:marLeft w:val="0"/>
      <w:marRight w:val="0"/>
      <w:marTop w:val="0"/>
      <w:marBottom w:val="0"/>
      <w:divBdr>
        <w:top w:val="none" w:sz="0" w:space="0" w:color="auto"/>
        <w:left w:val="none" w:sz="0" w:space="0" w:color="auto"/>
        <w:bottom w:val="none" w:sz="0" w:space="0" w:color="auto"/>
        <w:right w:val="none" w:sz="0" w:space="0" w:color="auto"/>
      </w:divBdr>
    </w:div>
    <w:div w:id="1878470690">
      <w:bodyDiv w:val="1"/>
      <w:marLeft w:val="0"/>
      <w:marRight w:val="0"/>
      <w:marTop w:val="0"/>
      <w:marBottom w:val="0"/>
      <w:divBdr>
        <w:top w:val="none" w:sz="0" w:space="0" w:color="auto"/>
        <w:left w:val="none" w:sz="0" w:space="0" w:color="auto"/>
        <w:bottom w:val="none" w:sz="0" w:space="0" w:color="auto"/>
        <w:right w:val="none" w:sz="0" w:space="0" w:color="auto"/>
      </w:divBdr>
    </w:div>
    <w:div w:id="1966960799">
      <w:bodyDiv w:val="1"/>
      <w:marLeft w:val="0"/>
      <w:marRight w:val="0"/>
      <w:marTop w:val="0"/>
      <w:marBottom w:val="0"/>
      <w:divBdr>
        <w:top w:val="none" w:sz="0" w:space="0" w:color="auto"/>
        <w:left w:val="none" w:sz="0" w:space="0" w:color="auto"/>
        <w:bottom w:val="none" w:sz="0" w:space="0" w:color="auto"/>
        <w:right w:val="none" w:sz="0" w:space="0" w:color="auto"/>
      </w:divBdr>
      <w:divsChild>
        <w:div w:id="1915434568">
          <w:marLeft w:val="1008"/>
          <w:marRight w:val="0"/>
          <w:marTop w:val="115"/>
          <w:marBottom w:val="0"/>
          <w:divBdr>
            <w:top w:val="none" w:sz="0" w:space="0" w:color="auto"/>
            <w:left w:val="none" w:sz="0" w:space="0" w:color="auto"/>
            <w:bottom w:val="none" w:sz="0" w:space="0" w:color="auto"/>
            <w:right w:val="none" w:sz="0" w:space="0" w:color="auto"/>
          </w:divBdr>
        </w:div>
        <w:div w:id="1072243006">
          <w:marLeft w:val="1008"/>
          <w:marRight w:val="0"/>
          <w:marTop w:val="115"/>
          <w:marBottom w:val="0"/>
          <w:divBdr>
            <w:top w:val="none" w:sz="0" w:space="0" w:color="auto"/>
            <w:left w:val="none" w:sz="0" w:space="0" w:color="auto"/>
            <w:bottom w:val="none" w:sz="0" w:space="0" w:color="auto"/>
            <w:right w:val="none" w:sz="0" w:space="0" w:color="auto"/>
          </w:divBdr>
        </w:div>
        <w:div w:id="544148039">
          <w:marLeft w:val="1008"/>
          <w:marRight w:val="0"/>
          <w:marTop w:val="115"/>
          <w:marBottom w:val="0"/>
          <w:divBdr>
            <w:top w:val="none" w:sz="0" w:space="0" w:color="auto"/>
            <w:left w:val="none" w:sz="0" w:space="0" w:color="auto"/>
            <w:bottom w:val="none" w:sz="0" w:space="0" w:color="auto"/>
            <w:right w:val="none" w:sz="0" w:space="0" w:color="auto"/>
          </w:divBdr>
        </w:div>
        <w:div w:id="566721959">
          <w:marLeft w:val="1008"/>
          <w:marRight w:val="0"/>
          <w:marTop w:val="115"/>
          <w:marBottom w:val="0"/>
          <w:divBdr>
            <w:top w:val="none" w:sz="0" w:space="0" w:color="auto"/>
            <w:left w:val="none" w:sz="0" w:space="0" w:color="auto"/>
            <w:bottom w:val="none" w:sz="0" w:space="0" w:color="auto"/>
            <w:right w:val="none" w:sz="0" w:space="0" w:color="auto"/>
          </w:divBdr>
        </w:div>
        <w:div w:id="505438865">
          <w:marLeft w:val="1008"/>
          <w:marRight w:val="0"/>
          <w:marTop w:val="115"/>
          <w:marBottom w:val="0"/>
          <w:divBdr>
            <w:top w:val="none" w:sz="0" w:space="0" w:color="auto"/>
            <w:left w:val="none" w:sz="0" w:space="0" w:color="auto"/>
            <w:bottom w:val="none" w:sz="0" w:space="0" w:color="auto"/>
            <w:right w:val="none" w:sz="0" w:space="0" w:color="auto"/>
          </w:divBdr>
        </w:div>
      </w:divsChild>
    </w:div>
    <w:div w:id="21275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Starr</dc:creator>
  <cp:lastModifiedBy>Laurie </cp:lastModifiedBy>
  <cp:revision>2</cp:revision>
  <dcterms:created xsi:type="dcterms:W3CDTF">2017-02-06T20:01:00Z</dcterms:created>
  <dcterms:modified xsi:type="dcterms:W3CDTF">2017-02-06T20:01:00Z</dcterms:modified>
</cp:coreProperties>
</file>