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F12" w:rsidRPr="00386F12" w:rsidRDefault="00386F12" w:rsidP="00386F12">
      <w:pPr>
        <w:widowControl w:val="0"/>
        <w:autoSpaceDE w:val="0"/>
        <w:autoSpaceDN w:val="0"/>
        <w:spacing w:after="0" w:line="240" w:lineRule="auto"/>
        <w:jc w:val="center"/>
        <w:rPr>
          <w:rFonts w:ascii="Arial" w:eastAsia="Times New Roman" w:hAnsi="Times New Roman" w:cs="Times New Roman"/>
          <w:b/>
          <w:sz w:val="28"/>
          <w:lang w:val="fr-FR" w:eastAsia="fr-FR" w:bidi="fr-FR"/>
        </w:rPr>
      </w:pPr>
      <w:bookmarkStart w:id="0" w:name="_bookmark11"/>
      <w:bookmarkEnd w:id="0"/>
      <w:r w:rsidRPr="00386F12">
        <w:rPr>
          <w:rFonts w:ascii="Arial" w:eastAsia="Times New Roman" w:hAnsi="Times New Roman" w:cs="Times New Roman"/>
          <w:b/>
          <w:sz w:val="28"/>
          <w:lang w:val="fr-FR" w:eastAsia="fr-FR" w:bidi="fr-FR"/>
        </w:rPr>
        <w:t>Translation Matrix for Country Adaptation</w:t>
      </w:r>
    </w:p>
    <w:p w:rsidR="00386F12" w:rsidRPr="00386F12" w:rsidRDefault="00386F12" w:rsidP="00386F12">
      <w:pPr>
        <w:widowControl w:val="0"/>
        <w:autoSpaceDE w:val="0"/>
        <w:autoSpaceDN w:val="0"/>
        <w:spacing w:after="0" w:line="240" w:lineRule="auto"/>
        <w:jc w:val="center"/>
        <w:rPr>
          <w:rFonts w:ascii="Arial" w:eastAsia="Times New Roman" w:hAnsi="Times New Roman" w:cs="Times New Roman"/>
          <w:b/>
          <w:sz w:val="28"/>
          <w:lang w:val="fr-FR" w:eastAsia="fr-FR" w:bidi="fr-FR"/>
        </w:rPr>
      </w:pPr>
    </w:p>
    <w:p w:rsidR="00386F12" w:rsidRPr="00102440" w:rsidRDefault="00386F12" w:rsidP="00386F12">
      <w:pPr>
        <w:widowControl w:val="0"/>
        <w:autoSpaceDE w:val="0"/>
        <w:autoSpaceDN w:val="0"/>
        <w:spacing w:after="0" w:line="240" w:lineRule="auto"/>
        <w:jc w:val="center"/>
        <w:rPr>
          <w:rFonts w:ascii="Arial" w:eastAsia="Calibri" w:hAnsi="Arial" w:cs="Arial"/>
          <w:b/>
          <w:bCs/>
          <w:color w:val="000000"/>
          <w:sz w:val="26"/>
          <w:szCs w:val="26"/>
        </w:rPr>
      </w:pPr>
      <w:r w:rsidRPr="00386F12">
        <w:rPr>
          <w:rFonts w:ascii="Arial" w:eastAsia="Calibri" w:hAnsi="Arial" w:cs="Arial"/>
          <w:b/>
          <w:bCs/>
          <w:color w:val="000000"/>
          <w:sz w:val="26"/>
          <w:szCs w:val="26"/>
        </w:rPr>
        <w:t>Infant and Young Child Feeding Recommendations When COVID-19 is Suspected or Confirmed</w:t>
      </w:r>
      <w:r w:rsidRPr="00386F12">
        <w:rPr>
          <w:rFonts w:ascii="Arial" w:eastAsia="Calibri" w:hAnsi="Arial" w:cs="Arial"/>
          <w:b/>
          <w:bCs/>
          <w:sz w:val="26"/>
          <w:szCs w:val="26"/>
        </w:rPr>
        <w:t>:</w:t>
      </w:r>
      <w:r w:rsidRPr="00386F12">
        <w:rPr>
          <w:rFonts w:ascii="Arial" w:eastAsia="Calibri" w:hAnsi="Arial" w:cs="Arial"/>
          <w:b/>
          <w:bCs/>
          <w:color w:val="000000"/>
          <w:sz w:val="26"/>
          <w:szCs w:val="26"/>
        </w:rPr>
        <w:t xml:space="preserve"> </w:t>
      </w:r>
    </w:p>
    <w:p w:rsidR="00386F12" w:rsidRPr="00102440" w:rsidRDefault="00386F12" w:rsidP="00386F12">
      <w:pPr>
        <w:widowControl w:val="0"/>
        <w:autoSpaceDE w:val="0"/>
        <w:autoSpaceDN w:val="0"/>
        <w:spacing w:after="0" w:line="240" w:lineRule="auto"/>
        <w:jc w:val="center"/>
        <w:rPr>
          <w:rFonts w:ascii="Arial" w:eastAsia="Calibri" w:hAnsi="Arial" w:cs="Arial"/>
          <w:b/>
          <w:bCs/>
          <w:color w:val="000000"/>
          <w:sz w:val="26"/>
          <w:szCs w:val="26"/>
        </w:rPr>
      </w:pPr>
      <w:bookmarkStart w:id="1" w:name="_GoBack"/>
      <w:bookmarkEnd w:id="1"/>
    </w:p>
    <w:p w:rsidR="00386F12" w:rsidRPr="00386F12" w:rsidRDefault="00386F12" w:rsidP="00386F12">
      <w:pPr>
        <w:widowControl w:val="0"/>
        <w:autoSpaceDE w:val="0"/>
        <w:autoSpaceDN w:val="0"/>
        <w:spacing w:after="0" w:line="240" w:lineRule="auto"/>
        <w:jc w:val="center"/>
        <w:rPr>
          <w:rFonts w:ascii="Arial" w:eastAsia="Calibri" w:hAnsi="Arial" w:cs="Arial"/>
          <w:b/>
          <w:bCs/>
          <w:color w:val="000000"/>
          <w:sz w:val="26"/>
          <w:szCs w:val="26"/>
        </w:rPr>
      </w:pPr>
      <w:r w:rsidRPr="00386F12">
        <w:rPr>
          <w:rFonts w:ascii="Arial" w:eastAsia="Times New Roman" w:hAnsi="Times New Roman" w:cs="Times New Roman"/>
          <w:b/>
          <w:i/>
          <w:sz w:val="26"/>
          <w:szCs w:val="26"/>
          <w:lang w:val="fr-FR" w:eastAsia="fr-FR" w:bidi="fr-FR"/>
        </w:rPr>
        <w:t>Recommended Practices Booklet</w:t>
      </w:r>
    </w:p>
    <w:p w:rsidR="00386F12" w:rsidRPr="00386F12" w:rsidRDefault="00386F12" w:rsidP="00386F12">
      <w:pPr>
        <w:widowControl w:val="0"/>
        <w:autoSpaceDE w:val="0"/>
        <w:autoSpaceDN w:val="0"/>
        <w:spacing w:after="0" w:line="240" w:lineRule="auto"/>
        <w:rPr>
          <w:rFonts w:ascii="Arial" w:eastAsia="Times New Roman" w:hAnsi="Times New Roman" w:cs="Times New Roman"/>
          <w:b/>
          <w:i/>
          <w:sz w:val="28"/>
          <w:szCs w:val="28"/>
          <w:lang w:val="fr-FR" w:eastAsia="fr-FR" w:bidi="fr-FR"/>
        </w:rPr>
      </w:pPr>
    </w:p>
    <w:tbl>
      <w:tblPr>
        <w:tblStyle w:val="TableGrid"/>
        <w:tblW w:w="0" w:type="auto"/>
        <w:tblLayout w:type="fixed"/>
        <w:tblLook w:val="04A0" w:firstRow="1" w:lastRow="0" w:firstColumn="1" w:lastColumn="0" w:noHBand="0" w:noVBand="1"/>
        <w:tblCaption w:val="Translation matrix"/>
        <w:tblDescription w:val="Table contains page sections in column one, the English test in column two, and the translation text in column three. Column three is blank so as to allow users to imput their own translation text."/>
      </w:tblPr>
      <w:tblGrid>
        <w:gridCol w:w="1067"/>
        <w:gridCol w:w="5678"/>
        <w:gridCol w:w="6205"/>
      </w:tblGrid>
      <w:tr w:rsidR="00606015" w:rsidRPr="00386F12" w:rsidTr="002C0E4F">
        <w:trPr>
          <w:tblHeader/>
        </w:trPr>
        <w:tc>
          <w:tcPr>
            <w:tcW w:w="1067" w:type="dxa"/>
          </w:tcPr>
          <w:p w:rsidR="00386F12" w:rsidRDefault="00386F12" w:rsidP="00102440">
            <w:pPr>
              <w:widowControl w:val="0"/>
              <w:autoSpaceDE w:val="0"/>
              <w:autoSpaceDN w:val="0"/>
              <w:spacing w:before="3" w:after="160"/>
              <w:rPr>
                <w:rFonts w:eastAsia="Times New Roman" w:cstheme="minorHAnsi"/>
                <w:b/>
                <w:i/>
                <w:lang w:val="fr-FR" w:eastAsia="fr-FR" w:bidi="fr-FR"/>
              </w:rPr>
            </w:pPr>
          </w:p>
          <w:p w:rsidR="001B4EEC" w:rsidRPr="00386F12" w:rsidRDefault="001B4EEC" w:rsidP="00102440">
            <w:pPr>
              <w:widowControl w:val="0"/>
              <w:autoSpaceDE w:val="0"/>
              <w:autoSpaceDN w:val="0"/>
              <w:spacing w:before="3" w:after="160"/>
              <w:rPr>
                <w:rFonts w:eastAsia="Times New Roman" w:cstheme="minorHAnsi"/>
                <w:b/>
                <w:i/>
                <w:lang w:val="fr-FR" w:eastAsia="fr-FR" w:bidi="fr-FR"/>
              </w:rPr>
            </w:pPr>
            <w:r>
              <w:rPr>
                <w:rFonts w:eastAsia="Times New Roman" w:cstheme="minorHAnsi"/>
                <w:b/>
                <w:i/>
                <w:lang w:val="fr-FR" w:eastAsia="fr-FR" w:bidi="fr-FR"/>
              </w:rPr>
              <w:t>Section</w:t>
            </w:r>
          </w:p>
        </w:tc>
        <w:tc>
          <w:tcPr>
            <w:tcW w:w="5678" w:type="dxa"/>
          </w:tcPr>
          <w:p w:rsidR="00102440" w:rsidRDefault="00102440" w:rsidP="00102440">
            <w:pPr>
              <w:widowControl w:val="0"/>
              <w:autoSpaceDE w:val="0"/>
              <w:autoSpaceDN w:val="0"/>
              <w:jc w:val="center"/>
              <w:rPr>
                <w:rFonts w:eastAsia="Times New Roman" w:cstheme="minorHAnsi"/>
                <w:b/>
                <w:i/>
                <w:lang w:val="fr-FR" w:eastAsia="fr-FR" w:bidi="fr-FR"/>
              </w:rPr>
            </w:pPr>
          </w:p>
          <w:p w:rsidR="00386F12" w:rsidRPr="007F6539" w:rsidRDefault="00386F12" w:rsidP="00102440">
            <w:pPr>
              <w:widowControl w:val="0"/>
              <w:autoSpaceDE w:val="0"/>
              <w:autoSpaceDN w:val="0"/>
              <w:jc w:val="center"/>
              <w:rPr>
                <w:rFonts w:eastAsia="Times New Roman" w:cstheme="minorHAnsi"/>
                <w:b/>
                <w:i/>
                <w:sz w:val="28"/>
                <w:szCs w:val="28"/>
                <w:lang w:val="fr-FR" w:eastAsia="fr-FR" w:bidi="fr-FR"/>
              </w:rPr>
            </w:pPr>
            <w:r w:rsidRPr="00386F12">
              <w:rPr>
                <w:rFonts w:eastAsia="Times New Roman" w:cstheme="minorHAnsi"/>
                <w:b/>
                <w:i/>
                <w:sz w:val="28"/>
                <w:szCs w:val="28"/>
                <w:lang w:val="fr-FR" w:eastAsia="fr-FR" w:bidi="fr-FR"/>
              </w:rPr>
              <w:t>English Text</w:t>
            </w:r>
          </w:p>
          <w:p w:rsidR="00102440" w:rsidRPr="00386F12" w:rsidRDefault="00102440" w:rsidP="00102440">
            <w:pPr>
              <w:widowControl w:val="0"/>
              <w:autoSpaceDE w:val="0"/>
              <w:autoSpaceDN w:val="0"/>
              <w:jc w:val="center"/>
              <w:rPr>
                <w:rFonts w:eastAsia="Times New Roman" w:cstheme="minorHAnsi"/>
                <w:b/>
                <w:i/>
                <w:lang w:val="fr-FR" w:eastAsia="fr-FR" w:bidi="fr-FR"/>
              </w:rPr>
            </w:pPr>
          </w:p>
        </w:tc>
        <w:tc>
          <w:tcPr>
            <w:tcW w:w="6205" w:type="dxa"/>
          </w:tcPr>
          <w:p w:rsidR="00102440" w:rsidRDefault="00102440" w:rsidP="00817D49">
            <w:pPr>
              <w:widowControl w:val="0"/>
              <w:autoSpaceDE w:val="0"/>
              <w:autoSpaceDN w:val="0"/>
              <w:spacing w:before="3"/>
              <w:jc w:val="center"/>
              <w:rPr>
                <w:rFonts w:eastAsia="Times New Roman" w:cstheme="minorHAnsi"/>
                <w:b/>
                <w:i/>
                <w:lang w:val="fr-FR" w:eastAsia="fr-FR" w:bidi="fr-FR"/>
              </w:rPr>
            </w:pPr>
          </w:p>
          <w:p w:rsidR="00386F12" w:rsidRPr="00386F12" w:rsidRDefault="00386F12" w:rsidP="00817D49">
            <w:pPr>
              <w:widowControl w:val="0"/>
              <w:autoSpaceDE w:val="0"/>
              <w:autoSpaceDN w:val="0"/>
              <w:spacing w:before="3"/>
              <w:jc w:val="center"/>
              <w:rPr>
                <w:rFonts w:eastAsia="Times New Roman" w:cstheme="minorHAnsi"/>
                <w:b/>
                <w:i/>
                <w:sz w:val="28"/>
                <w:szCs w:val="28"/>
                <w:lang w:val="fr-FR" w:eastAsia="fr-FR" w:bidi="fr-FR"/>
              </w:rPr>
            </w:pPr>
            <w:r w:rsidRPr="00386F12">
              <w:rPr>
                <w:rFonts w:eastAsia="Times New Roman" w:cstheme="minorHAnsi"/>
                <w:b/>
                <w:i/>
                <w:sz w:val="28"/>
                <w:szCs w:val="28"/>
                <w:lang w:val="fr-FR" w:eastAsia="fr-FR" w:bidi="fr-FR"/>
              </w:rPr>
              <w:t>Translation Text</w:t>
            </w:r>
          </w:p>
        </w:tc>
      </w:tr>
      <w:tr w:rsidR="00D91EAB" w:rsidRPr="00134387" w:rsidTr="001B4EEC">
        <w:tc>
          <w:tcPr>
            <w:tcW w:w="1067" w:type="dxa"/>
          </w:tcPr>
          <w:p w:rsidR="00D91EAB" w:rsidRPr="00134387" w:rsidRDefault="00D91EAB" w:rsidP="00386F12">
            <w:pPr>
              <w:widowControl w:val="0"/>
              <w:autoSpaceDE w:val="0"/>
              <w:autoSpaceDN w:val="0"/>
              <w:spacing w:before="3"/>
              <w:rPr>
                <w:rFonts w:eastAsia="Times New Roman" w:cstheme="minorHAnsi"/>
                <w:b/>
                <w:i/>
                <w:lang w:val="fr-FR" w:eastAsia="fr-FR" w:bidi="fr-FR"/>
              </w:rPr>
            </w:pPr>
            <w:r w:rsidRPr="00134387">
              <w:rPr>
                <w:rFonts w:eastAsia="Times New Roman" w:cstheme="minorHAnsi"/>
                <w:b/>
                <w:i/>
                <w:lang w:val="fr-FR" w:eastAsia="fr-FR" w:bidi="fr-FR"/>
              </w:rPr>
              <w:t>Cover</w:t>
            </w:r>
          </w:p>
        </w:tc>
        <w:tc>
          <w:tcPr>
            <w:tcW w:w="5678" w:type="dxa"/>
          </w:tcPr>
          <w:p w:rsidR="00D91EAB" w:rsidRPr="00134387" w:rsidRDefault="00D91EAB" w:rsidP="00D91EAB">
            <w:pPr>
              <w:rPr>
                <w:rFonts w:eastAsia="Calibri" w:cstheme="minorHAnsi"/>
                <w:b/>
                <w:bCs/>
                <w:color w:val="000000"/>
              </w:rPr>
            </w:pPr>
            <w:r w:rsidRPr="00134387">
              <w:rPr>
                <w:rFonts w:eastAsia="Calibri" w:cstheme="minorHAnsi"/>
                <w:b/>
                <w:bCs/>
                <w:color w:val="000000"/>
              </w:rPr>
              <w:t>Infant and Young Child Feeding Recommendations When COVID-19 is Suspected or Confirmed</w:t>
            </w:r>
            <w:r w:rsidRPr="00134387">
              <w:rPr>
                <w:rFonts w:eastAsia="Calibri" w:cstheme="minorHAnsi"/>
                <w:b/>
                <w:bCs/>
              </w:rPr>
              <w:t>:</w:t>
            </w:r>
          </w:p>
        </w:tc>
        <w:tc>
          <w:tcPr>
            <w:tcW w:w="6205" w:type="dxa"/>
          </w:tcPr>
          <w:p w:rsidR="00D91EAB" w:rsidRPr="00134387" w:rsidRDefault="00D91EAB" w:rsidP="00386F12">
            <w:pPr>
              <w:widowControl w:val="0"/>
              <w:autoSpaceDE w:val="0"/>
              <w:autoSpaceDN w:val="0"/>
              <w:spacing w:before="3"/>
              <w:rPr>
                <w:rFonts w:eastAsia="Times New Roman" w:cstheme="minorHAnsi"/>
                <w:b/>
                <w:i/>
                <w:lang w:val="fr-FR" w:eastAsia="fr-FR" w:bidi="fr-FR"/>
              </w:rPr>
            </w:pPr>
          </w:p>
        </w:tc>
      </w:tr>
      <w:tr w:rsidR="00D91EAB" w:rsidRPr="00134387" w:rsidTr="001B4EEC">
        <w:tc>
          <w:tcPr>
            <w:tcW w:w="1067" w:type="dxa"/>
          </w:tcPr>
          <w:p w:rsidR="00D91EAB" w:rsidRPr="00134387" w:rsidRDefault="00D91EAB" w:rsidP="00386F12">
            <w:pPr>
              <w:widowControl w:val="0"/>
              <w:autoSpaceDE w:val="0"/>
              <w:autoSpaceDN w:val="0"/>
              <w:spacing w:before="3"/>
              <w:rPr>
                <w:rFonts w:eastAsia="Times New Roman" w:cstheme="minorHAnsi"/>
                <w:b/>
                <w:i/>
                <w:lang w:val="fr-FR" w:eastAsia="fr-FR" w:bidi="fr-FR"/>
              </w:rPr>
            </w:pPr>
          </w:p>
        </w:tc>
        <w:tc>
          <w:tcPr>
            <w:tcW w:w="5678" w:type="dxa"/>
          </w:tcPr>
          <w:p w:rsidR="00D91EAB" w:rsidRPr="00134387" w:rsidRDefault="00D91EAB" w:rsidP="00386F12">
            <w:pPr>
              <w:widowControl w:val="0"/>
              <w:autoSpaceDE w:val="0"/>
              <w:autoSpaceDN w:val="0"/>
              <w:spacing w:before="3"/>
              <w:rPr>
                <w:rFonts w:eastAsia="Times New Roman" w:cstheme="minorHAnsi"/>
                <w:b/>
                <w:i/>
                <w:lang w:val="fr-FR" w:eastAsia="fr-FR" w:bidi="fr-FR"/>
              </w:rPr>
            </w:pPr>
            <w:r w:rsidRPr="00134387">
              <w:rPr>
                <w:rFonts w:cstheme="minorHAnsi"/>
                <w:i/>
                <w:color w:val="FF6600"/>
              </w:rPr>
              <w:t>Recommended Practices Booklet</w:t>
            </w:r>
          </w:p>
        </w:tc>
        <w:tc>
          <w:tcPr>
            <w:tcW w:w="6205" w:type="dxa"/>
          </w:tcPr>
          <w:p w:rsidR="00D91EAB" w:rsidRPr="00134387" w:rsidRDefault="00D91EAB" w:rsidP="00386F12">
            <w:pPr>
              <w:widowControl w:val="0"/>
              <w:autoSpaceDE w:val="0"/>
              <w:autoSpaceDN w:val="0"/>
              <w:spacing w:before="3"/>
              <w:rPr>
                <w:rFonts w:eastAsia="Times New Roman" w:cstheme="minorHAnsi"/>
                <w:b/>
                <w:i/>
                <w:lang w:val="fr-FR" w:eastAsia="fr-FR" w:bidi="fr-FR"/>
              </w:rPr>
            </w:pPr>
          </w:p>
        </w:tc>
      </w:tr>
      <w:tr w:rsidR="00D91EAB" w:rsidRPr="00134387" w:rsidTr="001B4EEC">
        <w:tc>
          <w:tcPr>
            <w:tcW w:w="1067" w:type="dxa"/>
          </w:tcPr>
          <w:p w:rsidR="00D91EAB" w:rsidRPr="00134387" w:rsidRDefault="00D91EAB" w:rsidP="00386F12">
            <w:pPr>
              <w:widowControl w:val="0"/>
              <w:autoSpaceDE w:val="0"/>
              <w:autoSpaceDN w:val="0"/>
              <w:spacing w:before="3"/>
              <w:rPr>
                <w:rFonts w:eastAsia="Times New Roman" w:cstheme="minorHAnsi"/>
                <w:b/>
                <w:i/>
                <w:lang w:val="fr-FR" w:eastAsia="fr-FR" w:bidi="fr-FR"/>
              </w:rPr>
            </w:pPr>
          </w:p>
        </w:tc>
        <w:tc>
          <w:tcPr>
            <w:tcW w:w="5678" w:type="dxa"/>
          </w:tcPr>
          <w:p w:rsidR="00D91EAB" w:rsidRPr="00134387" w:rsidRDefault="00D91EAB" w:rsidP="00D91EAB">
            <w:pPr>
              <w:rPr>
                <w:rFonts w:eastAsia="Calibri" w:cstheme="minorHAnsi"/>
              </w:rPr>
            </w:pPr>
            <w:r w:rsidRPr="00134387">
              <w:rPr>
                <w:rFonts w:eastAsia="Calibri" w:cstheme="minorHAnsi"/>
              </w:rPr>
              <w:t>Updated May 15, 2020</w:t>
            </w:r>
          </w:p>
        </w:tc>
        <w:tc>
          <w:tcPr>
            <w:tcW w:w="6205" w:type="dxa"/>
          </w:tcPr>
          <w:p w:rsidR="00D91EAB" w:rsidRPr="00134387" w:rsidRDefault="00D91EAB" w:rsidP="00386F12">
            <w:pPr>
              <w:widowControl w:val="0"/>
              <w:autoSpaceDE w:val="0"/>
              <w:autoSpaceDN w:val="0"/>
              <w:spacing w:before="3"/>
              <w:rPr>
                <w:rFonts w:eastAsia="Times New Roman" w:cstheme="minorHAnsi"/>
                <w:b/>
                <w:i/>
                <w:lang w:val="fr-FR" w:eastAsia="fr-FR" w:bidi="fr-FR"/>
              </w:rPr>
            </w:pPr>
          </w:p>
        </w:tc>
      </w:tr>
      <w:tr w:rsidR="00D91EAB" w:rsidRPr="00134387" w:rsidTr="001B4EEC">
        <w:tc>
          <w:tcPr>
            <w:tcW w:w="1067" w:type="dxa"/>
          </w:tcPr>
          <w:p w:rsidR="00D91EAB" w:rsidRPr="00134387" w:rsidRDefault="00D91EAB" w:rsidP="00386F12">
            <w:pPr>
              <w:widowControl w:val="0"/>
              <w:autoSpaceDE w:val="0"/>
              <w:autoSpaceDN w:val="0"/>
              <w:spacing w:before="3"/>
              <w:rPr>
                <w:rFonts w:eastAsia="Times New Roman" w:cstheme="minorHAnsi"/>
                <w:b/>
                <w:i/>
                <w:lang w:val="fr-FR" w:eastAsia="fr-FR" w:bidi="fr-FR"/>
              </w:rPr>
            </w:pPr>
            <w:r w:rsidRPr="00134387">
              <w:rPr>
                <w:rFonts w:eastAsia="Times New Roman" w:cstheme="minorHAnsi"/>
                <w:b/>
                <w:i/>
                <w:lang w:val="fr-FR" w:eastAsia="fr-FR" w:bidi="fr-FR"/>
              </w:rPr>
              <w:t>Title Page</w:t>
            </w:r>
          </w:p>
        </w:tc>
        <w:tc>
          <w:tcPr>
            <w:tcW w:w="5678" w:type="dxa"/>
          </w:tcPr>
          <w:p w:rsidR="00D91EAB" w:rsidRPr="00134387" w:rsidRDefault="00D91EAB" w:rsidP="00D91EAB">
            <w:pPr>
              <w:keepNext/>
              <w:keepLines/>
              <w:outlineLvl w:val="0"/>
              <w:rPr>
                <w:rFonts w:eastAsiaTheme="majorEastAsia" w:cstheme="minorHAnsi"/>
                <w:b/>
                <w:color w:val="000000"/>
              </w:rPr>
            </w:pPr>
            <w:r w:rsidRPr="00134387">
              <w:rPr>
                <w:rFonts w:eastAsiaTheme="majorEastAsia" w:cstheme="minorHAnsi"/>
                <w:b/>
                <w:color w:val="000000" w:themeColor="text1"/>
              </w:rPr>
              <w:t>Infant and Young Child Feeding Recommendations</w:t>
            </w:r>
          </w:p>
          <w:p w:rsidR="00D91EAB" w:rsidRPr="00134387" w:rsidRDefault="00D91EAB" w:rsidP="00D91EAB">
            <w:pPr>
              <w:keepNext/>
              <w:keepLines/>
              <w:outlineLvl w:val="0"/>
              <w:rPr>
                <w:rFonts w:eastAsiaTheme="majorEastAsia" w:cstheme="minorHAnsi"/>
                <w:b/>
                <w:color w:val="000000" w:themeColor="text1"/>
              </w:rPr>
            </w:pPr>
            <w:bookmarkStart w:id="2" w:name="_Toc38474277"/>
            <w:bookmarkStart w:id="3" w:name="_Toc38487844"/>
            <w:r w:rsidRPr="00134387">
              <w:rPr>
                <w:rFonts w:eastAsiaTheme="majorEastAsia" w:cstheme="minorHAnsi"/>
                <w:b/>
                <w:color w:val="000000" w:themeColor="text1"/>
              </w:rPr>
              <w:t>When COVID-19 is Suspected or Confirmed</w:t>
            </w:r>
            <w:bookmarkEnd w:id="2"/>
            <w:bookmarkEnd w:id="3"/>
          </w:p>
          <w:p w:rsidR="00D91EAB" w:rsidRPr="00134387" w:rsidRDefault="00D91EAB" w:rsidP="00D91EAB">
            <w:pPr>
              <w:rPr>
                <w:rFonts w:eastAsia="Calibri" w:cstheme="minorHAnsi"/>
              </w:rPr>
            </w:pPr>
          </w:p>
          <w:p w:rsidR="00D91EAB" w:rsidRPr="00134387" w:rsidRDefault="00D91EAB" w:rsidP="00D91EAB">
            <w:pPr>
              <w:rPr>
                <w:rFonts w:eastAsia="Calibri" w:cstheme="minorHAnsi"/>
                <w:i/>
              </w:rPr>
            </w:pPr>
            <w:r w:rsidRPr="00134387">
              <w:rPr>
                <w:rFonts w:eastAsia="Calibri" w:cstheme="minorHAnsi"/>
                <w:i/>
              </w:rPr>
              <w:t>Recommended Practices Booklet</w:t>
            </w:r>
          </w:p>
          <w:p w:rsidR="00D91EAB" w:rsidRPr="00134387" w:rsidRDefault="00D91EAB" w:rsidP="00D91EAB">
            <w:pPr>
              <w:rPr>
                <w:rFonts w:eastAsia="Calibri" w:cstheme="minorHAnsi"/>
              </w:rPr>
            </w:pPr>
            <w:r w:rsidRPr="00134387">
              <w:rPr>
                <w:rFonts w:eastAsia="Calibri" w:cstheme="minorHAnsi"/>
              </w:rPr>
              <w:t>May 15, 2020</w:t>
            </w:r>
          </w:p>
        </w:tc>
        <w:tc>
          <w:tcPr>
            <w:tcW w:w="6205" w:type="dxa"/>
          </w:tcPr>
          <w:p w:rsidR="00D91EAB" w:rsidRPr="00134387" w:rsidRDefault="00D91EAB" w:rsidP="00386F12">
            <w:pPr>
              <w:widowControl w:val="0"/>
              <w:autoSpaceDE w:val="0"/>
              <w:autoSpaceDN w:val="0"/>
              <w:spacing w:before="3"/>
              <w:rPr>
                <w:rFonts w:eastAsia="Times New Roman" w:cstheme="minorHAnsi"/>
                <w:b/>
                <w:i/>
                <w:lang w:val="fr-FR" w:eastAsia="fr-FR" w:bidi="fr-FR"/>
              </w:rPr>
            </w:pPr>
          </w:p>
        </w:tc>
      </w:tr>
      <w:tr w:rsidR="00606015" w:rsidRPr="00134387" w:rsidTr="001B4EEC">
        <w:tc>
          <w:tcPr>
            <w:tcW w:w="1067" w:type="dxa"/>
          </w:tcPr>
          <w:p w:rsidR="00D91EAB" w:rsidRPr="00134387" w:rsidRDefault="00D91EAB" w:rsidP="00386F12">
            <w:pPr>
              <w:widowControl w:val="0"/>
              <w:autoSpaceDE w:val="0"/>
              <w:autoSpaceDN w:val="0"/>
              <w:spacing w:before="3"/>
              <w:rPr>
                <w:rFonts w:eastAsia="Times New Roman" w:cstheme="minorHAnsi"/>
                <w:b/>
                <w:i/>
                <w:lang w:val="fr-FR" w:eastAsia="fr-FR" w:bidi="fr-FR"/>
              </w:rPr>
            </w:pPr>
            <w:r w:rsidRPr="00134387">
              <w:rPr>
                <w:rFonts w:eastAsia="Times New Roman" w:cstheme="minorHAnsi"/>
                <w:b/>
                <w:i/>
                <w:lang w:val="fr-FR" w:eastAsia="fr-FR" w:bidi="fr-FR"/>
              </w:rPr>
              <w:t>Intro-</w:t>
            </w:r>
          </w:p>
          <w:p w:rsidR="00386F12" w:rsidRPr="00134387" w:rsidRDefault="00D91EAB" w:rsidP="00386F12">
            <w:pPr>
              <w:widowControl w:val="0"/>
              <w:autoSpaceDE w:val="0"/>
              <w:autoSpaceDN w:val="0"/>
              <w:spacing w:before="3"/>
              <w:rPr>
                <w:rFonts w:eastAsia="Times New Roman" w:cstheme="minorHAnsi"/>
                <w:b/>
                <w:i/>
                <w:lang w:val="fr-FR" w:eastAsia="fr-FR" w:bidi="fr-FR"/>
              </w:rPr>
            </w:pPr>
            <w:r w:rsidRPr="00134387">
              <w:rPr>
                <w:rFonts w:eastAsia="Times New Roman" w:cstheme="minorHAnsi"/>
                <w:b/>
                <w:i/>
                <w:lang w:val="fr-FR" w:eastAsia="fr-FR" w:bidi="fr-FR"/>
              </w:rPr>
              <w:t xml:space="preserve">duction </w:t>
            </w:r>
          </w:p>
        </w:tc>
        <w:tc>
          <w:tcPr>
            <w:tcW w:w="5678" w:type="dxa"/>
          </w:tcPr>
          <w:p w:rsidR="00386F12" w:rsidRPr="00134387" w:rsidRDefault="00D91EAB" w:rsidP="00D91EAB">
            <w:pPr>
              <w:keepNext/>
              <w:keepLines/>
              <w:spacing w:before="40"/>
              <w:outlineLvl w:val="1"/>
              <w:rPr>
                <w:rFonts w:eastAsiaTheme="majorEastAsia" w:cstheme="minorHAnsi"/>
                <w:color w:val="FF6600"/>
              </w:rPr>
            </w:pPr>
            <w:r w:rsidRPr="00134387">
              <w:rPr>
                <w:rFonts w:eastAsiaTheme="majorEastAsia" w:cstheme="minorHAnsi"/>
                <w:color w:val="FF6600"/>
              </w:rPr>
              <w:t>Acknowledgments:</w:t>
            </w:r>
          </w:p>
        </w:tc>
        <w:tc>
          <w:tcPr>
            <w:tcW w:w="6205" w:type="dxa"/>
          </w:tcPr>
          <w:p w:rsidR="00386F12" w:rsidRPr="00134387" w:rsidRDefault="00386F12" w:rsidP="00386F12">
            <w:pPr>
              <w:widowControl w:val="0"/>
              <w:autoSpaceDE w:val="0"/>
              <w:autoSpaceDN w:val="0"/>
              <w:spacing w:before="3"/>
              <w:rPr>
                <w:rFonts w:eastAsia="Times New Roman" w:cstheme="minorHAnsi"/>
                <w:b/>
                <w:i/>
                <w:lang w:val="fr-FR" w:eastAsia="fr-FR" w:bidi="fr-FR"/>
              </w:rPr>
            </w:pPr>
          </w:p>
        </w:tc>
      </w:tr>
      <w:tr w:rsidR="00606015" w:rsidRPr="00134387" w:rsidTr="001B4EEC">
        <w:tc>
          <w:tcPr>
            <w:tcW w:w="1067" w:type="dxa"/>
          </w:tcPr>
          <w:p w:rsidR="00386F12" w:rsidRPr="00134387" w:rsidRDefault="00386F12" w:rsidP="00386F12">
            <w:pPr>
              <w:widowControl w:val="0"/>
              <w:autoSpaceDE w:val="0"/>
              <w:autoSpaceDN w:val="0"/>
              <w:spacing w:before="3"/>
              <w:rPr>
                <w:rFonts w:eastAsia="Times New Roman" w:cstheme="minorHAnsi"/>
                <w:b/>
                <w:i/>
                <w:lang w:val="fr-FR" w:eastAsia="fr-FR" w:bidi="fr-FR"/>
              </w:rPr>
            </w:pPr>
          </w:p>
        </w:tc>
        <w:tc>
          <w:tcPr>
            <w:tcW w:w="5678" w:type="dxa"/>
          </w:tcPr>
          <w:p w:rsidR="00386F12" w:rsidRPr="00134387" w:rsidRDefault="00D91EAB" w:rsidP="00D91EAB">
            <w:pPr>
              <w:shd w:val="clear" w:color="auto" w:fill="FFFFFF"/>
              <w:spacing w:after="120"/>
              <w:rPr>
                <w:rFonts w:eastAsia="Times New Roman" w:cstheme="minorHAnsi"/>
                <w:color w:val="222222"/>
              </w:rPr>
            </w:pPr>
            <w:r w:rsidRPr="00134387">
              <w:rPr>
                <w:rFonts w:eastAsia="Times New Roman" w:cstheme="minorHAnsi"/>
                <w:color w:val="222222"/>
              </w:rPr>
              <w:t>The development of the </w:t>
            </w:r>
            <w:r w:rsidRPr="00134387">
              <w:rPr>
                <w:rFonts w:eastAsia="Times New Roman" w:cstheme="minorHAnsi"/>
                <w:b/>
                <w:bCs/>
                <w:i/>
                <w:iCs/>
                <w:color w:val="222222"/>
              </w:rPr>
              <w:t>Infant and Young Child Feeding Recommendations When COVID-19 is Suspected or Confirmed</w:t>
            </w:r>
            <w:r w:rsidRPr="00134387">
              <w:rPr>
                <w:rFonts w:eastAsia="Times New Roman" w:cstheme="minorHAnsi"/>
                <w:b/>
                <w:bCs/>
                <w:color w:val="222222"/>
              </w:rPr>
              <w:t> </w:t>
            </w:r>
            <w:r w:rsidRPr="00134387">
              <w:rPr>
                <w:rFonts w:eastAsia="Times New Roman" w:cstheme="minorHAnsi"/>
                <w:b/>
                <w:bCs/>
                <w:i/>
                <w:iCs/>
                <w:color w:val="222222"/>
              </w:rPr>
              <w:t>Package</w:t>
            </w:r>
            <w:r w:rsidRPr="00134387">
              <w:rPr>
                <w:rFonts w:eastAsia="Times New Roman" w:cstheme="minorHAnsi"/>
                <w:color w:val="222222"/>
              </w:rPr>
              <w:t>, including C</w:t>
            </w:r>
            <w:r w:rsidRPr="00134387">
              <w:rPr>
                <w:rFonts w:eastAsia="Times New Roman" w:cstheme="minorHAnsi"/>
                <w:i/>
                <w:iCs/>
                <w:color w:val="222222"/>
              </w:rPr>
              <w:t>ounselling Cards </w:t>
            </w:r>
            <w:r w:rsidRPr="00134387">
              <w:rPr>
                <w:rFonts w:eastAsia="Times New Roman" w:cstheme="minorHAnsi"/>
                <w:color w:val="222222"/>
              </w:rPr>
              <w:t>and </w:t>
            </w:r>
            <w:r w:rsidRPr="00134387">
              <w:rPr>
                <w:rFonts w:eastAsia="Times New Roman" w:cstheme="minorHAnsi"/>
                <w:i/>
                <w:iCs/>
                <w:color w:val="222222"/>
              </w:rPr>
              <w:t>Recommended Practices Booklet, </w:t>
            </w:r>
            <w:r w:rsidRPr="00134387">
              <w:rPr>
                <w:rFonts w:eastAsia="Times New Roman" w:cstheme="minorHAnsi"/>
                <w:color w:val="222222"/>
              </w:rPr>
              <w:t>is the result of the collaborative efforts of multiple agencies during the conceptualization, development, field testing, and finalization of these generic tools. The work was led by UNICEF and USAID Advancing Nutrition, with the support of the Infant Feeding in Emergencies (IFE) Core Group, represented by Save the Children and Safely Fed Canada. </w:t>
            </w:r>
          </w:p>
        </w:tc>
        <w:tc>
          <w:tcPr>
            <w:tcW w:w="6205" w:type="dxa"/>
          </w:tcPr>
          <w:p w:rsidR="00386F12" w:rsidRPr="00134387" w:rsidRDefault="00386F12" w:rsidP="00386F12">
            <w:pPr>
              <w:widowControl w:val="0"/>
              <w:autoSpaceDE w:val="0"/>
              <w:autoSpaceDN w:val="0"/>
              <w:spacing w:before="3"/>
              <w:rPr>
                <w:rFonts w:eastAsia="Times New Roman" w:cstheme="minorHAnsi"/>
                <w:b/>
                <w:i/>
                <w:lang w:val="fr-FR" w:eastAsia="fr-FR" w:bidi="fr-FR"/>
              </w:rPr>
            </w:pPr>
          </w:p>
        </w:tc>
      </w:tr>
      <w:tr w:rsidR="00D91EAB" w:rsidRPr="00134387" w:rsidTr="001B4EEC">
        <w:tc>
          <w:tcPr>
            <w:tcW w:w="1067" w:type="dxa"/>
          </w:tcPr>
          <w:p w:rsidR="00D91EAB" w:rsidRPr="00134387" w:rsidRDefault="00D91EAB" w:rsidP="00386F12">
            <w:pPr>
              <w:widowControl w:val="0"/>
              <w:autoSpaceDE w:val="0"/>
              <w:autoSpaceDN w:val="0"/>
              <w:spacing w:before="3"/>
              <w:rPr>
                <w:rFonts w:eastAsia="Times New Roman" w:cstheme="minorHAnsi"/>
                <w:b/>
                <w:i/>
                <w:lang w:val="fr-FR" w:eastAsia="fr-FR" w:bidi="fr-FR"/>
              </w:rPr>
            </w:pPr>
          </w:p>
        </w:tc>
        <w:tc>
          <w:tcPr>
            <w:tcW w:w="5678" w:type="dxa"/>
          </w:tcPr>
          <w:p w:rsidR="00D91EAB" w:rsidRPr="00134387" w:rsidRDefault="00D91EAB" w:rsidP="00D91EAB">
            <w:pPr>
              <w:shd w:val="clear" w:color="auto" w:fill="FFFFFF"/>
              <w:spacing w:after="120"/>
              <w:rPr>
                <w:rFonts w:eastAsia="Times New Roman" w:cstheme="minorHAnsi"/>
                <w:color w:val="222222"/>
              </w:rPr>
            </w:pPr>
            <w:r w:rsidRPr="00134387">
              <w:rPr>
                <w:rFonts w:eastAsia="Times New Roman" w:cstheme="minorHAnsi"/>
                <w:color w:val="222222"/>
              </w:rPr>
              <w:t xml:space="preserve">We greatly appreciate the UNICEF and Save the Children country and regional offices that supported review and </w:t>
            </w:r>
            <w:r w:rsidRPr="00134387">
              <w:rPr>
                <w:rFonts w:eastAsia="Times New Roman" w:cstheme="minorHAnsi"/>
                <w:color w:val="222222"/>
              </w:rPr>
              <w:lastRenderedPageBreak/>
              <w:t>enhancement of the counselling cards through their inputs and the field testing, engaging professionals, Infant and Young Child Feeding (IYCF) counsellors, health workers, and mothers from different cultures, countries, and contexts. We are also grateful for the technical review by the World Health Organization, which helped to ensure consistency and harmonization of the recommended practices with the broader technical and scientific recommendations.</w:t>
            </w:r>
          </w:p>
        </w:tc>
        <w:tc>
          <w:tcPr>
            <w:tcW w:w="6205" w:type="dxa"/>
          </w:tcPr>
          <w:p w:rsidR="00D91EAB" w:rsidRPr="00134387" w:rsidRDefault="00D91EAB" w:rsidP="00386F12">
            <w:pPr>
              <w:widowControl w:val="0"/>
              <w:autoSpaceDE w:val="0"/>
              <w:autoSpaceDN w:val="0"/>
              <w:spacing w:before="3"/>
              <w:rPr>
                <w:rFonts w:eastAsia="Times New Roman" w:cstheme="minorHAnsi"/>
                <w:b/>
                <w:i/>
                <w:lang w:val="fr-FR" w:eastAsia="fr-FR" w:bidi="fr-FR"/>
              </w:rPr>
            </w:pPr>
          </w:p>
        </w:tc>
      </w:tr>
      <w:tr w:rsidR="00D91EAB" w:rsidRPr="00134387" w:rsidTr="001B4EEC">
        <w:tc>
          <w:tcPr>
            <w:tcW w:w="1067" w:type="dxa"/>
          </w:tcPr>
          <w:p w:rsidR="00D91EAB" w:rsidRPr="00134387" w:rsidRDefault="00D91EAB" w:rsidP="00386F12">
            <w:pPr>
              <w:widowControl w:val="0"/>
              <w:autoSpaceDE w:val="0"/>
              <w:autoSpaceDN w:val="0"/>
              <w:spacing w:before="3"/>
              <w:rPr>
                <w:rFonts w:eastAsia="Times New Roman" w:cstheme="minorHAnsi"/>
                <w:b/>
                <w:i/>
                <w:lang w:val="fr-FR" w:eastAsia="fr-FR" w:bidi="fr-FR"/>
              </w:rPr>
            </w:pPr>
          </w:p>
        </w:tc>
        <w:tc>
          <w:tcPr>
            <w:tcW w:w="5678" w:type="dxa"/>
          </w:tcPr>
          <w:p w:rsidR="00D91EAB" w:rsidRPr="00134387" w:rsidRDefault="00D91EAB" w:rsidP="00D91EAB">
            <w:pPr>
              <w:shd w:val="clear" w:color="auto" w:fill="FFFFFF"/>
              <w:spacing w:after="120"/>
              <w:rPr>
                <w:rFonts w:eastAsia="Times New Roman" w:cstheme="minorHAnsi"/>
                <w:color w:val="222222"/>
              </w:rPr>
            </w:pPr>
            <w:r w:rsidRPr="00134387">
              <w:rPr>
                <w:rFonts w:eastAsia="Times New Roman" w:cstheme="minorHAnsi"/>
                <w:color w:val="222222"/>
              </w:rPr>
              <w:t>Lastly, we would like to recognize the financial support provided by USAID that allowed us to engage with qualified artists and behavior change professionals in translating the latest global guidance on IYCF in the context of COVID-19 issued by WHO and UNICEF as of May 2020. These user-friendly graphic materials </w:t>
            </w:r>
            <w:r w:rsidRPr="00134387">
              <w:rPr>
                <w:rFonts w:eastAsia="Times New Roman" w:cstheme="minorHAnsi"/>
                <w:color w:val="000000"/>
              </w:rPr>
              <w:t>are designed to be adapted to local contexts and may be periodically updated to reflect new or emerging evidence.</w:t>
            </w:r>
          </w:p>
        </w:tc>
        <w:tc>
          <w:tcPr>
            <w:tcW w:w="6205" w:type="dxa"/>
          </w:tcPr>
          <w:p w:rsidR="00D91EAB" w:rsidRPr="00134387" w:rsidRDefault="00D91EAB" w:rsidP="00386F12">
            <w:pPr>
              <w:widowControl w:val="0"/>
              <w:autoSpaceDE w:val="0"/>
              <w:autoSpaceDN w:val="0"/>
              <w:spacing w:before="3"/>
              <w:rPr>
                <w:rFonts w:eastAsia="Times New Roman" w:cstheme="minorHAnsi"/>
                <w:b/>
                <w:i/>
                <w:lang w:val="fr-FR" w:eastAsia="fr-FR" w:bidi="fr-FR"/>
              </w:rPr>
            </w:pPr>
          </w:p>
        </w:tc>
      </w:tr>
      <w:tr w:rsidR="00D91EAB" w:rsidRPr="00134387" w:rsidTr="001B4EEC">
        <w:tc>
          <w:tcPr>
            <w:tcW w:w="1067" w:type="dxa"/>
          </w:tcPr>
          <w:p w:rsidR="00D91EAB" w:rsidRPr="00134387" w:rsidRDefault="00D91EAB" w:rsidP="00386F12">
            <w:pPr>
              <w:widowControl w:val="0"/>
              <w:autoSpaceDE w:val="0"/>
              <w:autoSpaceDN w:val="0"/>
              <w:spacing w:before="3"/>
              <w:rPr>
                <w:rFonts w:eastAsia="Times New Roman" w:cstheme="minorHAnsi"/>
                <w:b/>
                <w:i/>
                <w:lang w:val="fr-FR" w:eastAsia="fr-FR" w:bidi="fr-FR"/>
              </w:rPr>
            </w:pPr>
          </w:p>
        </w:tc>
        <w:tc>
          <w:tcPr>
            <w:tcW w:w="5678" w:type="dxa"/>
          </w:tcPr>
          <w:p w:rsidR="00D91EAB" w:rsidRPr="00134387" w:rsidRDefault="00D91EAB" w:rsidP="00D91EAB">
            <w:pPr>
              <w:shd w:val="clear" w:color="auto" w:fill="FFFFFF"/>
              <w:spacing w:after="120"/>
              <w:rPr>
                <w:rFonts w:eastAsia="Times New Roman" w:cstheme="minorHAnsi"/>
                <w:color w:val="222222"/>
              </w:rPr>
            </w:pPr>
            <w:r w:rsidRPr="00134387">
              <w:rPr>
                <w:rFonts w:eastAsia="Calibri" w:cstheme="minorHAnsi"/>
              </w:rPr>
              <w:t>Disclaimer: This document was produced with the support of the U. S. Agency for International Development. It was prepared under the terms of contract 7200AA18C00070 awarded to JSI Research &amp; Training Institute, Inc. The contents are the responsibility of JSI and do not necessarily reflect the views of USAID or the U.S. Government.</w:t>
            </w:r>
          </w:p>
        </w:tc>
        <w:tc>
          <w:tcPr>
            <w:tcW w:w="6205" w:type="dxa"/>
          </w:tcPr>
          <w:p w:rsidR="00D91EAB" w:rsidRPr="00134387" w:rsidRDefault="00D91EAB" w:rsidP="00386F12">
            <w:pPr>
              <w:widowControl w:val="0"/>
              <w:autoSpaceDE w:val="0"/>
              <w:autoSpaceDN w:val="0"/>
              <w:spacing w:before="3"/>
              <w:rPr>
                <w:rFonts w:eastAsia="Times New Roman" w:cstheme="minorHAnsi"/>
                <w:b/>
                <w:i/>
                <w:lang w:val="fr-FR" w:eastAsia="fr-FR" w:bidi="fr-FR"/>
              </w:rPr>
            </w:pPr>
          </w:p>
        </w:tc>
      </w:tr>
      <w:tr w:rsidR="00606015" w:rsidRPr="00134387" w:rsidTr="001B4EEC">
        <w:tc>
          <w:tcPr>
            <w:tcW w:w="1067" w:type="dxa"/>
          </w:tcPr>
          <w:p w:rsidR="00386F12" w:rsidRPr="00134387" w:rsidRDefault="00386F12" w:rsidP="00386F12">
            <w:pPr>
              <w:widowControl w:val="0"/>
              <w:autoSpaceDE w:val="0"/>
              <w:autoSpaceDN w:val="0"/>
              <w:spacing w:before="3"/>
              <w:rPr>
                <w:rFonts w:eastAsia="Times New Roman" w:cstheme="minorHAnsi"/>
                <w:b/>
                <w:i/>
                <w:lang w:val="fr-FR" w:eastAsia="fr-FR" w:bidi="fr-FR"/>
              </w:rPr>
            </w:pPr>
          </w:p>
        </w:tc>
        <w:tc>
          <w:tcPr>
            <w:tcW w:w="5678" w:type="dxa"/>
          </w:tcPr>
          <w:p w:rsidR="00386F12" w:rsidRPr="00134387" w:rsidRDefault="00123FE9" w:rsidP="00123FE9">
            <w:pPr>
              <w:keepNext/>
              <w:keepLines/>
              <w:spacing w:before="40"/>
              <w:outlineLvl w:val="1"/>
              <w:rPr>
                <w:rFonts w:eastAsiaTheme="majorEastAsia" w:cstheme="minorHAnsi"/>
                <w:color w:val="FF6600"/>
              </w:rPr>
            </w:pPr>
            <w:r w:rsidRPr="00134387">
              <w:rPr>
                <w:rFonts w:eastAsiaTheme="majorEastAsia" w:cstheme="minorHAnsi"/>
                <w:color w:val="FF6600"/>
              </w:rPr>
              <w:t>Key references for the recommended practices:</w:t>
            </w:r>
          </w:p>
        </w:tc>
        <w:tc>
          <w:tcPr>
            <w:tcW w:w="6205" w:type="dxa"/>
          </w:tcPr>
          <w:p w:rsidR="00386F12" w:rsidRPr="00134387" w:rsidRDefault="00386F12" w:rsidP="00386F12">
            <w:pPr>
              <w:widowControl w:val="0"/>
              <w:autoSpaceDE w:val="0"/>
              <w:autoSpaceDN w:val="0"/>
              <w:spacing w:before="3"/>
              <w:rPr>
                <w:rFonts w:eastAsia="Times New Roman" w:cstheme="minorHAnsi"/>
                <w:b/>
                <w:i/>
                <w:lang w:val="fr-FR" w:eastAsia="fr-FR" w:bidi="fr-FR"/>
              </w:rPr>
            </w:pPr>
          </w:p>
        </w:tc>
      </w:tr>
      <w:tr w:rsidR="00606015" w:rsidRPr="00134387" w:rsidTr="001B4EEC">
        <w:tc>
          <w:tcPr>
            <w:tcW w:w="1067" w:type="dxa"/>
          </w:tcPr>
          <w:p w:rsidR="00386F12" w:rsidRPr="00134387" w:rsidRDefault="00386F12" w:rsidP="00386F12">
            <w:pPr>
              <w:widowControl w:val="0"/>
              <w:autoSpaceDE w:val="0"/>
              <w:autoSpaceDN w:val="0"/>
              <w:spacing w:before="3"/>
              <w:rPr>
                <w:rFonts w:eastAsia="Times New Roman" w:cstheme="minorHAnsi"/>
                <w:b/>
                <w:i/>
                <w:lang w:val="fr-FR" w:eastAsia="fr-FR" w:bidi="fr-FR"/>
              </w:rPr>
            </w:pPr>
          </w:p>
        </w:tc>
        <w:tc>
          <w:tcPr>
            <w:tcW w:w="5678" w:type="dxa"/>
          </w:tcPr>
          <w:p w:rsidR="00123FE9" w:rsidRPr="00134387" w:rsidRDefault="00123FE9" w:rsidP="00123FE9">
            <w:pPr>
              <w:numPr>
                <w:ilvl w:val="0"/>
                <w:numId w:val="24"/>
              </w:numPr>
              <w:shd w:val="clear" w:color="auto" w:fill="FFFFFF"/>
              <w:contextualSpacing/>
              <w:rPr>
                <w:rFonts w:eastAsia="Times New Roman" w:cstheme="minorHAnsi"/>
                <w:color w:val="1F4E79" w:themeColor="accent1" w:themeShade="80"/>
              </w:rPr>
            </w:pPr>
            <w:r w:rsidRPr="00134387">
              <w:rPr>
                <w:rFonts w:eastAsia="Times New Roman" w:cstheme="minorHAnsi"/>
                <w:color w:val="1F4E79" w:themeColor="accent1" w:themeShade="80"/>
              </w:rPr>
              <w:t>WHO</w:t>
            </w:r>
            <w:r w:rsidRPr="00134387">
              <w:rPr>
                <w:rFonts w:eastAsia="Times New Roman" w:cstheme="minorHAnsi"/>
                <w:i/>
                <w:color w:val="1F4E79" w:themeColor="accent1" w:themeShade="80"/>
              </w:rPr>
              <w:t xml:space="preserve">. </w:t>
            </w:r>
            <w:hyperlink r:id="rId7" w:history="1">
              <w:r w:rsidRPr="00482559">
                <w:rPr>
                  <w:rStyle w:val="Hyperlink"/>
                  <w:rFonts w:ascii="Calibri" w:eastAsia="Calibri" w:hAnsi="Calibri" w:cs="Calibri"/>
                  <w:i/>
                </w:rPr>
                <w:t>Frequently Asked Questions: Breastfeeding and COVID-19 for health care workers</w:t>
              </w:r>
              <w:r w:rsidRPr="00482559">
                <w:rPr>
                  <w:rStyle w:val="Hyperlink"/>
                  <w:rFonts w:ascii="Calibri" w:eastAsia="Calibri" w:hAnsi="Calibri" w:cs="Calibri"/>
                </w:rPr>
                <w:t>.</w:t>
              </w:r>
            </w:hyperlink>
            <w:r w:rsidRPr="00134387">
              <w:rPr>
                <w:rFonts w:ascii="Calibri" w:eastAsia="Calibri" w:hAnsi="Calibri" w:cs="Calibri"/>
              </w:rPr>
              <w:t xml:space="preserve"> </w:t>
            </w:r>
          </w:p>
          <w:p w:rsidR="00123FE9" w:rsidRPr="00134387" w:rsidRDefault="00123FE9" w:rsidP="00123FE9">
            <w:pPr>
              <w:numPr>
                <w:ilvl w:val="0"/>
                <w:numId w:val="24"/>
              </w:numPr>
              <w:shd w:val="clear" w:color="auto" w:fill="FFFFFF"/>
              <w:contextualSpacing/>
              <w:rPr>
                <w:rFonts w:eastAsia="Times New Roman" w:cstheme="minorHAnsi"/>
                <w:color w:val="1F4E79" w:themeColor="accent1" w:themeShade="80"/>
              </w:rPr>
            </w:pPr>
            <w:r w:rsidRPr="00134387">
              <w:rPr>
                <w:rFonts w:eastAsia="Times New Roman" w:cstheme="minorHAnsi"/>
                <w:color w:val="222222"/>
              </w:rPr>
              <w:t>WHO. </w:t>
            </w:r>
            <w:hyperlink r:id="rId8" w:history="1">
              <w:r w:rsidRPr="00482559">
                <w:rPr>
                  <w:rStyle w:val="Hyperlink"/>
                  <w:rFonts w:eastAsia="Times New Roman" w:cstheme="minorHAnsi"/>
                  <w:i/>
                </w:rPr>
                <w:t>Clinical management of severe acute respiratory infection (SARI) when COVID-19 disease is suspected</w:t>
              </w:r>
            </w:hyperlink>
            <w:r w:rsidRPr="00134387">
              <w:rPr>
                <w:rFonts w:eastAsia="Times New Roman" w:cstheme="minorHAnsi"/>
                <w:color w:val="222222"/>
              </w:rPr>
              <w:t>. Interim Guidance, March 13, 2020. </w:t>
            </w:r>
            <w:r w:rsidR="00482559" w:rsidRPr="00134387">
              <w:rPr>
                <w:rFonts w:eastAsia="Times New Roman" w:cstheme="minorHAnsi"/>
                <w:color w:val="1F4E79" w:themeColor="accent1" w:themeShade="80"/>
              </w:rPr>
              <w:t xml:space="preserve"> </w:t>
            </w:r>
          </w:p>
          <w:p w:rsidR="00123FE9" w:rsidRPr="00134387" w:rsidRDefault="00123FE9" w:rsidP="00123FE9">
            <w:pPr>
              <w:numPr>
                <w:ilvl w:val="0"/>
                <w:numId w:val="24"/>
              </w:numPr>
              <w:shd w:val="clear" w:color="auto" w:fill="FFFFFF"/>
              <w:contextualSpacing/>
              <w:rPr>
                <w:rFonts w:eastAsia="Times New Roman" w:cstheme="minorHAnsi"/>
                <w:color w:val="1F4E79" w:themeColor="accent1" w:themeShade="80"/>
              </w:rPr>
            </w:pPr>
            <w:r w:rsidRPr="00134387">
              <w:rPr>
                <w:rFonts w:eastAsia="Times New Roman" w:cstheme="minorHAnsi"/>
                <w:kern w:val="36"/>
              </w:rPr>
              <w:lastRenderedPageBreak/>
              <w:t>WHO</w:t>
            </w:r>
            <w:hyperlink r:id="rId9" w:history="1">
              <w:r w:rsidRPr="00482559">
                <w:rPr>
                  <w:rStyle w:val="Hyperlink"/>
                  <w:rFonts w:eastAsia="Times New Roman" w:cstheme="minorHAnsi"/>
                  <w:kern w:val="36"/>
                </w:rPr>
                <w:t>. </w:t>
              </w:r>
              <w:r w:rsidRPr="00482559">
                <w:rPr>
                  <w:rStyle w:val="Hyperlink"/>
                  <w:rFonts w:eastAsia="Times New Roman" w:cstheme="minorHAnsi"/>
                  <w:i/>
                  <w:kern w:val="36"/>
                </w:rPr>
                <w:t>Home care for patients with COVID-19 presenting with mild symptoms and management of their contacts</w:t>
              </w:r>
            </w:hyperlink>
            <w:r w:rsidRPr="00134387">
              <w:rPr>
                <w:rFonts w:eastAsia="Times New Roman" w:cstheme="minorHAnsi"/>
                <w:kern w:val="36"/>
              </w:rPr>
              <w:t>. Interim Guidance. March 17, 2020. </w:t>
            </w:r>
            <w:r w:rsidR="00482559" w:rsidRPr="00134387">
              <w:rPr>
                <w:rFonts w:eastAsia="Times New Roman" w:cstheme="minorHAnsi"/>
                <w:color w:val="1F4E79" w:themeColor="accent1" w:themeShade="80"/>
              </w:rPr>
              <w:t xml:space="preserve"> </w:t>
            </w:r>
          </w:p>
          <w:p w:rsidR="00123FE9" w:rsidRPr="00134387" w:rsidRDefault="00123FE9" w:rsidP="00123FE9">
            <w:pPr>
              <w:numPr>
                <w:ilvl w:val="0"/>
                <w:numId w:val="24"/>
              </w:numPr>
              <w:shd w:val="clear" w:color="auto" w:fill="FFFFFF"/>
              <w:contextualSpacing/>
              <w:rPr>
                <w:rFonts w:eastAsia="Times New Roman" w:cstheme="minorHAnsi"/>
                <w:color w:val="1F4E79" w:themeColor="accent1" w:themeShade="80"/>
              </w:rPr>
            </w:pPr>
            <w:r w:rsidRPr="00134387">
              <w:rPr>
                <w:rFonts w:eastAsia="Times New Roman" w:cstheme="minorHAnsi"/>
                <w:color w:val="222222"/>
              </w:rPr>
              <w:t xml:space="preserve">UNICEF, GNC, GTAM. </w:t>
            </w:r>
            <w:hyperlink r:id="rId10" w:history="1">
              <w:r w:rsidRPr="00482559">
                <w:rPr>
                  <w:rStyle w:val="Hyperlink"/>
                  <w:rFonts w:eastAsia="Times New Roman" w:cstheme="minorHAnsi"/>
                  <w:i/>
                </w:rPr>
                <w:t>Infant and Young Child Feeding in the context of Covid 19</w:t>
              </w:r>
            </w:hyperlink>
            <w:r w:rsidRPr="00134387">
              <w:rPr>
                <w:rFonts w:eastAsia="Times New Roman" w:cstheme="minorHAnsi"/>
                <w:color w:val="222222"/>
              </w:rPr>
              <w:t>. Brief no. 2 v.1, March 30, 2020. </w:t>
            </w:r>
            <w:r w:rsidR="00482559" w:rsidRPr="00134387">
              <w:rPr>
                <w:rFonts w:eastAsia="Times New Roman" w:cstheme="minorHAnsi"/>
                <w:color w:val="1F4E79" w:themeColor="accent1" w:themeShade="80"/>
              </w:rPr>
              <w:t xml:space="preserve"> </w:t>
            </w:r>
          </w:p>
          <w:p w:rsidR="00123FE9" w:rsidRPr="00134387" w:rsidRDefault="00123FE9" w:rsidP="00123FE9">
            <w:pPr>
              <w:numPr>
                <w:ilvl w:val="0"/>
                <w:numId w:val="24"/>
              </w:numPr>
              <w:shd w:val="clear" w:color="auto" w:fill="FFFFFF"/>
              <w:contextualSpacing/>
              <w:rPr>
                <w:rFonts w:eastAsia="Times New Roman" w:cstheme="minorHAnsi"/>
                <w:color w:val="1F4E79" w:themeColor="accent1" w:themeShade="80"/>
              </w:rPr>
            </w:pPr>
            <w:r w:rsidRPr="00134387">
              <w:rPr>
                <w:rFonts w:eastAsia="Times New Roman" w:cstheme="minorHAnsi"/>
                <w:color w:val="222222"/>
              </w:rPr>
              <w:t xml:space="preserve">WHO. </w:t>
            </w:r>
            <w:hyperlink r:id="rId11" w:history="1">
              <w:r w:rsidRPr="00482559">
                <w:rPr>
                  <w:rStyle w:val="Hyperlink"/>
                  <w:rFonts w:eastAsia="Times New Roman" w:cstheme="minorHAnsi"/>
                  <w:i/>
                </w:rPr>
                <w:t>5 keys to safer food</w:t>
              </w:r>
            </w:hyperlink>
            <w:r w:rsidRPr="00134387">
              <w:rPr>
                <w:rFonts w:eastAsia="Times New Roman" w:cstheme="minorHAnsi"/>
                <w:i/>
                <w:color w:val="222222"/>
              </w:rPr>
              <w:t>.</w:t>
            </w:r>
            <w:r w:rsidRPr="00134387">
              <w:rPr>
                <w:rFonts w:eastAsia="Times New Roman" w:cstheme="minorHAnsi"/>
                <w:color w:val="222222"/>
              </w:rPr>
              <w:t xml:space="preserve"> </w:t>
            </w:r>
          </w:p>
          <w:p w:rsidR="00386F12" w:rsidRPr="00134387" w:rsidRDefault="00123FE9" w:rsidP="00123FE9">
            <w:pPr>
              <w:numPr>
                <w:ilvl w:val="0"/>
                <w:numId w:val="24"/>
              </w:numPr>
              <w:shd w:val="clear" w:color="auto" w:fill="FFFFFF"/>
              <w:contextualSpacing/>
              <w:rPr>
                <w:rFonts w:eastAsia="Times New Roman" w:cstheme="minorHAnsi"/>
                <w:color w:val="1F4E79" w:themeColor="accent1" w:themeShade="80"/>
              </w:rPr>
            </w:pPr>
            <w:r w:rsidRPr="00134387">
              <w:rPr>
                <w:rFonts w:eastAsia="Times New Roman" w:cstheme="minorHAnsi"/>
                <w:color w:val="222222"/>
              </w:rPr>
              <w:t xml:space="preserve">UNICEF. </w:t>
            </w:r>
            <w:hyperlink r:id="rId12" w:history="1">
              <w:r w:rsidRPr="00482559">
                <w:rPr>
                  <w:rStyle w:val="Hyperlink"/>
                  <w:rFonts w:eastAsia="Times New Roman" w:cstheme="minorHAnsi"/>
                  <w:i/>
                </w:rPr>
                <w:t>Community Infant and Young Child Feeding (C-IYCF) Counselling Package</w:t>
              </w:r>
            </w:hyperlink>
            <w:r w:rsidRPr="00134387">
              <w:rPr>
                <w:rFonts w:eastAsia="Times New Roman" w:cstheme="minorHAnsi"/>
                <w:color w:val="222222"/>
              </w:rPr>
              <w:t xml:space="preserve">. </w:t>
            </w:r>
          </w:p>
          <w:p w:rsidR="00123FE9" w:rsidRPr="00134387" w:rsidRDefault="00123FE9" w:rsidP="00123FE9">
            <w:pPr>
              <w:shd w:val="clear" w:color="auto" w:fill="FFFFFF"/>
              <w:ind w:left="360"/>
              <w:contextualSpacing/>
              <w:rPr>
                <w:rFonts w:eastAsia="Times New Roman" w:cstheme="minorHAnsi"/>
                <w:color w:val="1F4E79" w:themeColor="accent1" w:themeShade="80"/>
              </w:rPr>
            </w:pPr>
          </w:p>
        </w:tc>
        <w:tc>
          <w:tcPr>
            <w:tcW w:w="6205" w:type="dxa"/>
          </w:tcPr>
          <w:p w:rsidR="00386F12" w:rsidRPr="00134387" w:rsidRDefault="00386F12" w:rsidP="00386F12">
            <w:pPr>
              <w:widowControl w:val="0"/>
              <w:autoSpaceDE w:val="0"/>
              <w:autoSpaceDN w:val="0"/>
              <w:spacing w:before="3"/>
              <w:rPr>
                <w:rFonts w:eastAsia="Times New Roman" w:cstheme="minorHAnsi"/>
                <w:b/>
                <w:i/>
                <w:lang w:val="fr-FR" w:eastAsia="fr-FR" w:bidi="fr-FR"/>
              </w:rPr>
            </w:pPr>
          </w:p>
        </w:tc>
      </w:tr>
      <w:tr w:rsidR="00606015" w:rsidRPr="00134387" w:rsidTr="001B4EEC">
        <w:tc>
          <w:tcPr>
            <w:tcW w:w="1067" w:type="dxa"/>
          </w:tcPr>
          <w:p w:rsidR="00386F12" w:rsidRPr="00134387" w:rsidRDefault="00D91EAB" w:rsidP="00386F12">
            <w:pPr>
              <w:widowControl w:val="0"/>
              <w:autoSpaceDE w:val="0"/>
              <w:autoSpaceDN w:val="0"/>
              <w:spacing w:before="3"/>
              <w:rPr>
                <w:rFonts w:eastAsia="Times New Roman" w:cstheme="minorHAnsi"/>
                <w:b/>
                <w:i/>
                <w:lang w:val="fr-FR" w:eastAsia="fr-FR" w:bidi="fr-FR"/>
              </w:rPr>
            </w:pPr>
            <w:r w:rsidRPr="00134387">
              <w:rPr>
                <w:rFonts w:eastAsia="Times New Roman" w:cstheme="minorHAnsi"/>
                <w:b/>
                <w:i/>
                <w:lang w:val="fr-FR" w:eastAsia="fr-FR" w:bidi="fr-FR"/>
              </w:rPr>
              <w:t>Table of Contents</w:t>
            </w:r>
          </w:p>
        </w:tc>
        <w:tc>
          <w:tcPr>
            <w:tcW w:w="5678" w:type="dxa"/>
          </w:tcPr>
          <w:p w:rsidR="00386F12" w:rsidRPr="00134387" w:rsidRDefault="00386F12" w:rsidP="00386F12">
            <w:pPr>
              <w:widowControl w:val="0"/>
              <w:autoSpaceDE w:val="0"/>
              <w:autoSpaceDN w:val="0"/>
              <w:spacing w:before="3"/>
              <w:rPr>
                <w:rFonts w:eastAsia="Times New Roman" w:cstheme="minorHAnsi"/>
                <w:b/>
                <w:i/>
                <w:lang w:val="fr-FR" w:eastAsia="fr-FR" w:bidi="fr-FR"/>
              </w:rPr>
            </w:pPr>
            <w:r w:rsidRPr="00134387">
              <w:rPr>
                <w:rFonts w:cstheme="minorHAnsi"/>
                <w:color w:val="FF6600"/>
              </w:rPr>
              <w:t>Counselling Cards: Recommended Practices</w:t>
            </w:r>
          </w:p>
        </w:tc>
        <w:tc>
          <w:tcPr>
            <w:tcW w:w="6205" w:type="dxa"/>
          </w:tcPr>
          <w:p w:rsidR="00386F12" w:rsidRPr="00134387" w:rsidRDefault="00386F12" w:rsidP="00386F12">
            <w:pPr>
              <w:widowControl w:val="0"/>
              <w:autoSpaceDE w:val="0"/>
              <w:autoSpaceDN w:val="0"/>
              <w:spacing w:before="3"/>
              <w:rPr>
                <w:rFonts w:eastAsia="Times New Roman" w:cstheme="minorHAnsi"/>
                <w:b/>
                <w:i/>
                <w:lang w:val="fr-FR" w:eastAsia="fr-FR" w:bidi="fr-FR"/>
              </w:rPr>
            </w:pPr>
          </w:p>
        </w:tc>
      </w:tr>
      <w:tr w:rsidR="00606015" w:rsidRPr="00134387" w:rsidTr="001B4EEC">
        <w:tc>
          <w:tcPr>
            <w:tcW w:w="1067" w:type="dxa"/>
          </w:tcPr>
          <w:p w:rsidR="00386F12" w:rsidRPr="00134387" w:rsidRDefault="00386F12" w:rsidP="00386F12">
            <w:pPr>
              <w:widowControl w:val="0"/>
              <w:autoSpaceDE w:val="0"/>
              <w:autoSpaceDN w:val="0"/>
              <w:spacing w:before="3"/>
              <w:rPr>
                <w:rFonts w:eastAsia="Times New Roman" w:cstheme="minorHAnsi"/>
                <w:b/>
                <w:i/>
                <w:lang w:val="fr-FR" w:eastAsia="fr-FR" w:bidi="fr-FR"/>
              </w:rPr>
            </w:pPr>
          </w:p>
        </w:tc>
        <w:tc>
          <w:tcPr>
            <w:tcW w:w="5678" w:type="dxa"/>
          </w:tcPr>
          <w:p w:rsidR="00386F12" w:rsidRPr="00134387" w:rsidRDefault="00440FDA" w:rsidP="00386F12">
            <w:pPr>
              <w:tabs>
                <w:tab w:val="right" w:leader="dot" w:pos="9736"/>
              </w:tabs>
              <w:spacing w:after="100"/>
              <w:rPr>
                <w:rFonts w:eastAsiaTheme="minorEastAsia" w:cstheme="minorHAnsi"/>
                <w:noProof/>
              </w:rPr>
            </w:pPr>
            <w:hyperlink w:anchor="_Toc38487849" w:history="1">
              <w:r w:rsidR="00386F12" w:rsidRPr="00134387">
                <w:rPr>
                  <w:rFonts w:eastAsia="Calibri" w:cstheme="minorHAnsi"/>
                  <w:noProof/>
                  <w:color w:val="0563C1" w:themeColor="hyperlink"/>
                </w:rPr>
                <w:t>1. Actions needed to prevent the spread of COVID-19</w:t>
              </w:r>
              <w:r w:rsidR="00123FE9" w:rsidRPr="00134387">
                <w:rPr>
                  <w:rFonts w:eastAsia="Calibri" w:cstheme="minorHAnsi"/>
                  <w:noProof/>
                  <w:color w:val="0563C1" w:themeColor="hyperlink"/>
                </w:rPr>
                <w:t xml:space="preserve">   </w:t>
              </w:r>
            </w:hyperlink>
          </w:p>
          <w:p w:rsidR="00386F12" w:rsidRPr="00134387" w:rsidRDefault="00440FDA" w:rsidP="00386F12">
            <w:pPr>
              <w:tabs>
                <w:tab w:val="right" w:leader="dot" w:pos="9736"/>
              </w:tabs>
              <w:spacing w:after="100"/>
              <w:rPr>
                <w:rFonts w:eastAsiaTheme="minorEastAsia" w:cstheme="minorHAnsi"/>
                <w:noProof/>
              </w:rPr>
            </w:pPr>
            <w:hyperlink w:anchor="_Toc38487850" w:history="1">
              <w:r w:rsidR="00386F12" w:rsidRPr="00134387">
                <w:rPr>
                  <w:rFonts w:eastAsia="Calibri" w:cstheme="minorHAnsi"/>
                  <w:noProof/>
                  <w:color w:val="0563C1" w:themeColor="hyperlink"/>
                </w:rPr>
                <w:t>2. Take precautions during delivery and rooming-in</w:t>
              </w:r>
              <w:r w:rsidR="00123FE9" w:rsidRPr="00134387">
                <w:rPr>
                  <w:rFonts w:eastAsia="Calibri" w:cstheme="minorHAnsi"/>
                  <w:noProof/>
                  <w:color w:val="0563C1" w:themeColor="hyperlink"/>
                </w:rPr>
                <w:t xml:space="preserve">  </w:t>
              </w:r>
            </w:hyperlink>
          </w:p>
          <w:p w:rsidR="00386F12" w:rsidRPr="00134387" w:rsidRDefault="00440FDA" w:rsidP="00386F12">
            <w:pPr>
              <w:tabs>
                <w:tab w:val="right" w:leader="dot" w:pos="9736"/>
              </w:tabs>
              <w:spacing w:after="100"/>
              <w:rPr>
                <w:rFonts w:eastAsiaTheme="minorEastAsia" w:cstheme="minorHAnsi"/>
                <w:noProof/>
              </w:rPr>
            </w:pPr>
            <w:hyperlink w:anchor="_Toc38487851" w:history="1">
              <w:r w:rsidR="00386F12" w:rsidRPr="00134387">
                <w:rPr>
                  <w:rFonts w:eastAsia="Calibri" w:cstheme="minorHAnsi"/>
                  <w:noProof/>
                  <w:color w:val="0563C1" w:themeColor="hyperlink"/>
                </w:rPr>
                <w:t>3. Take precautions when breastfeeding, day and night</w:t>
              </w:r>
              <w:r w:rsidR="00123FE9" w:rsidRPr="00134387">
                <w:rPr>
                  <w:rFonts w:eastAsia="Calibri" w:cstheme="minorHAnsi"/>
                  <w:noProof/>
                  <w:color w:val="0563C1" w:themeColor="hyperlink"/>
                </w:rPr>
                <w:t xml:space="preserve">   </w:t>
              </w:r>
            </w:hyperlink>
          </w:p>
          <w:p w:rsidR="00386F12" w:rsidRPr="00134387" w:rsidRDefault="00440FDA" w:rsidP="00386F12">
            <w:pPr>
              <w:tabs>
                <w:tab w:val="right" w:leader="dot" w:pos="9736"/>
              </w:tabs>
              <w:spacing w:after="100"/>
              <w:rPr>
                <w:rFonts w:eastAsiaTheme="minorEastAsia" w:cstheme="minorHAnsi"/>
                <w:noProof/>
              </w:rPr>
            </w:pPr>
            <w:hyperlink w:anchor="_Toc38487852" w:history="1">
              <w:r w:rsidR="00386F12" w:rsidRPr="00134387">
                <w:rPr>
                  <w:rFonts w:eastAsia="Calibri" w:cstheme="minorHAnsi"/>
                  <w:noProof/>
                  <w:color w:val="0563C1" w:themeColor="hyperlink"/>
                </w:rPr>
                <w:t>4. Wash hands with soap to prevent spread of COVID-19</w:t>
              </w:r>
              <w:r w:rsidR="00123FE9" w:rsidRPr="00134387">
                <w:rPr>
                  <w:rFonts w:eastAsia="Calibri" w:cstheme="minorHAnsi"/>
                  <w:noProof/>
                  <w:webHidden/>
                </w:rPr>
                <w:t xml:space="preserve">   </w:t>
              </w:r>
            </w:hyperlink>
          </w:p>
          <w:p w:rsidR="00386F12" w:rsidRPr="00134387" w:rsidRDefault="00440FDA" w:rsidP="00386F12">
            <w:pPr>
              <w:tabs>
                <w:tab w:val="right" w:leader="dot" w:pos="9736"/>
              </w:tabs>
              <w:spacing w:after="100"/>
              <w:rPr>
                <w:rFonts w:eastAsiaTheme="minorEastAsia" w:cstheme="minorHAnsi"/>
                <w:noProof/>
              </w:rPr>
            </w:pPr>
            <w:hyperlink w:anchor="_Toc38487853" w:history="1">
              <w:r w:rsidR="00386F12" w:rsidRPr="00134387">
                <w:rPr>
                  <w:rFonts w:eastAsia="Calibri" w:cstheme="minorHAnsi"/>
                  <w:noProof/>
                  <w:color w:val="0563C1" w:themeColor="hyperlink"/>
                </w:rPr>
                <w:t>5. Wash hands for 20 seconds following these steps</w:t>
              </w:r>
              <w:r w:rsidR="00123FE9" w:rsidRPr="00134387">
                <w:rPr>
                  <w:rFonts w:eastAsia="Calibri" w:cstheme="minorHAnsi"/>
                  <w:noProof/>
                  <w:color w:val="0563C1" w:themeColor="hyperlink"/>
                </w:rPr>
                <w:t xml:space="preserve">   </w:t>
              </w:r>
            </w:hyperlink>
          </w:p>
          <w:p w:rsidR="00386F12" w:rsidRPr="00134387" w:rsidRDefault="00440FDA" w:rsidP="00386F12">
            <w:pPr>
              <w:tabs>
                <w:tab w:val="right" w:leader="dot" w:pos="9736"/>
              </w:tabs>
              <w:spacing w:after="100"/>
              <w:rPr>
                <w:rFonts w:eastAsiaTheme="minorEastAsia" w:cstheme="minorHAnsi"/>
                <w:noProof/>
              </w:rPr>
            </w:pPr>
            <w:hyperlink w:anchor="_Toc38487854" w:history="1">
              <w:r w:rsidR="00386F12" w:rsidRPr="00134387">
                <w:rPr>
                  <w:rFonts w:eastAsia="Calibri" w:cstheme="minorHAnsi"/>
                  <w:noProof/>
                  <w:color w:val="0563C1" w:themeColor="hyperlink"/>
                </w:rPr>
                <w:t>6. Practice food safety and prepare clean water</w:t>
              </w:r>
              <w:r w:rsidR="00123FE9" w:rsidRPr="00134387">
                <w:rPr>
                  <w:rFonts w:eastAsia="Calibri" w:cstheme="minorHAnsi"/>
                  <w:noProof/>
                  <w:color w:val="0563C1" w:themeColor="hyperlink"/>
                </w:rPr>
                <w:t xml:space="preserve">   </w:t>
              </w:r>
            </w:hyperlink>
          </w:p>
          <w:p w:rsidR="00386F12" w:rsidRPr="00134387" w:rsidRDefault="00440FDA" w:rsidP="00386F12">
            <w:pPr>
              <w:tabs>
                <w:tab w:val="right" w:leader="dot" w:pos="9736"/>
              </w:tabs>
              <w:spacing w:after="100"/>
              <w:rPr>
                <w:rFonts w:eastAsiaTheme="minorEastAsia" w:cstheme="minorHAnsi"/>
                <w:noProof/>
              </w:rPr>
            </w:pPr>
            <w:hyperlink w:anchor="_Toc38487855" w:history="1">
              <w:r w:rsidR="00386F12" w:rsidRPr="00134387">
                <w:rPr>
                  <w:rFonts w:eastAsia="Calibri" w:cstheme="minorHAnsi"/>
                  <w:noProof/>
                  <w:color w:val="0563C1" w:themeColor="hyperlink"/>
                </w:rPr>
                <w:t>7. Practice safe complementary feeding</w:t>
              </w:r>
              <w:r w:rsidR="002C0E4F">
                <w:rPr>
                  <w:rFonts w:eastAsia="Calibri" w:cstheme="minorHAnsi"/>
                  <w:noProof/>
                  <w:color w:val="0563C1" w:themeColor="hyperlink"/>
                </w:rPr>
                <w:t xml:space="preserve"> </w:t>
              </w:r>
              <w:r w:rsidR="00123FE9" w:rsidRPr="00134387">
                <w:rPr>
                  <w:rFonts w:eastAsia="Calibri" w:cstheme="minorHAnsi"/>
                  <w:noProof/>
                  <w:color w:val="0563C1" w:themeColor="hyperlink"/>
                </w:rPr>
                <w:t xml:space="preserve">  </w:t>
              </w:r>
            </w:hyperlink>
          </w:p>
          <w:p w:rsidR="00386F12" w:rsidRPr="00134387" w:rsidRDefault="00440FDA" w:rsidP="00386F12">
            <w:pPr>
              <w:tabs>
                <w:tab w:val="right" w:leader="dot" w:pos="9736"/>
              </w:tabs>
              <w:spacing w:after="100"/>
              <w:rPr>
                <w:rFonts w:eastAsiaTheme="minorEastAsia" w:cstheme="minorHAnsi"/>
                <w:noProof/>
              </w:rPr>
            </w:pPr>
            <w:hyperlink w:anchor="_Toc38487856" w:history="1">
              <w:r w:rsidR="00386F12" w:rsidRPr="00134387">
                <w:rPr>
                  <w:rFonts w:eastAsia="Calibri" w:cstheme="minorHAnsi"/>
                  <w:noProof/>
                  <w:color w:val="0563C1" w:themeColor="hyperlink"/>
                </w:rPr>
                <w:t>8. When to seek advice from the health facility</w:t>
              </w:r>
              <w:r w:rsidR="00123FE9" w:rsidRPr="00134387">
                <w:rPr>
                  <w:rFonts w:eastAsia="Calibri" w:cstheme="minorHAnsi"/>
                  <w:noProof/>
                  <w:color w:val="0563C1" w:themeColor="hyperlink"/>
                </w:rPr>
                <w:t xml:space="preserve"> </w:t>
              </w:r>
            </w:hyperlink>
          </w:p>
          <w:p w:rsidR="00386F12" w:rsidRPr="00134387" w:rsidRDefault="00440FDA" w:rsidP="00386F12">
            <w:pPr>
              <w:tabs>
                <w:tab w:val="right" w:leader="dot" w:pos="9736"/>
              </w:tabs>
              <w:spacing w:after="100"/>
              <w:rPr>
                <w:rFonts w:eastAsiaTheme="minorEastAsia" w:cstheme="minorHAnsi"/>
                <w:noProof/>
              </w:rPr>
            </w:pPr>
            <w:hyperlink w:anchor="_Toc38487857" w:history="1">
              <w:r w:rsidR="00386F12" w:rsidRPr="00134387">
                <w:rPr>
                  <w:rFonts w:eastAsia="Calibri" w:cstheme="minorHAnsi"/>
                  <w:noProof/>
                  <w:color w:val="0563C1" w:themeColor="hyperlink"/>
                </w:rPr>
                <w:t>9. How to hand express breast milk and cup feed</w:t>
              </w:r>
              <w:r w:rsidR="00123FE9" w:rsidRPr="00134387">
                <w:rPr>
                  <w:rFonts w:eastAsia="Calibri" w:cstheme="minorHAnsi"/>
                  <w:noProof/>
                  <w:color w:val="0563C1" w:themeColor="hyperlink"/>
                </w:rPr>
                <w:t xml:space="preserve">  </w:t>
              </w:r>
            </w:hyperlink>
          </w:p>
          <w:p w:rsidR="00386F12" w:rsidRPr="00134387" w:rsidRDefault="00440FDA" w:rsidP="00123FE9">
            <w:pPr>
              <w:tabs>
                <w:tab w:val="right" w:leader="dot" w:pos="9736"/>
              </w:tabs>
              <w:spacing w:after="100"/>
              <w:rPr>
                <w:rFonts w:eastAsiaTheme="minorEastAsia" w:cstheme="minorHAnsi"/>
                <w:noProof/>
                <w:u w:val="single"/>
              </w:rPr>
            </w:pPr>
            <w:hyperlink w:anchor="_Toc38487861" w:history="1">
              <w:r w:rsidR="00386F12" w:rsidRPr="00134387">
                <w:rPr>
                  <w:rFonts w:eastAsia="Calibri" w:cstheme="minorHAnsi"/>
                  <w:noProof/>
                  <w:color w:val="0563C1" w:themeColor="hyperlink"/>
                </w:rPr>
                <w:t>10. If you give infant formula while recovering from the virus</w:t>
              </w:r>
              <w:r w:rsidR="00123FE9" w:rsidRPr="00134387">
                <w:rPr>
                  <w:rFonts w:eastAsia="Calibri" w:cstheme="minorHAnsi"/>
                  <w:noProof/>
                  <w:color w:val="0563C1" w:themeColor="hyperlink"/>
                </w:rPr>
                <w:t xml:space="preserve">   </w:t>
              </w:r>
            </w:hyperlink>
          </w:p>
        </w:tc>
        <w:tc>
          <w:tcPr>
            <w:tcW w:w="6205" w:type="dxa"/>
          </w:tcPr>
          <w:p w:rsidR="00386F12" w:rsidRPr="00134387" w:rsidRDefault="00386F12" w:rsidP="00386F12">
            <w:pPr>
              <w:widowControl w:val="0"/>
              <w:autoSpaceDE w:val="0"/>
              <w:autoSpaceDN w:val="0"/>
              <w:spacing w:before="3"/>
              <w:rPr>
                <w:rFonts w:eastAsia="Times New Roman" w:cstheme="minorHAnsi"/>
                <w:b/>
                <w:i/>
                <w:lang w:val="fr-FR" w:eastAsia="fr-FR" w:bidi="fr-FR"/>
              </w:rPr>
            </w:pPr>
          </w:p>
        </w:tc>
      </w:tr>
      <w:tr w:rsidR="00386F12" w:rsidRPr="00134387" w:rsidTr="001B4EEC">
        <w:tc>
          <w:tcPr>
            <w:tcW w:w="1067" w:type="dxa"/>
          </w:tcPr>
          <w:p w:rsidR="00386F12" w:rsidRPr="00134387" w:rsidRDefault="00D91EAB" w:rsidP="00386F12">
            <w:pPr>
              <w:widowControl w:val="0"/>
              <w:autoSpaceDE w:val="0"/>
              <w:autoSpaceDN w:val="0"/>
              <w:spacing w:before="3"/>
              <w:rPr>
                <w:rFonts w:eastAsia="Times New Roman" w:cstheme="minorHAnsi"/>
                <w:b/>
                <w:i/>
                <w:lang w:val="fr-FR" w:eastAsia="fr-FR" w:bidi="fr-FR"/>
              </w:rPr>
            </w:pPr>
            <w:r w:rsidRPr="00134387">
              <w:rPr>
                <w:rFonts w:eastAsia="Times New Roman" w:cstheme="minorHAnsi"/>
                <w:b/>
                <w:i/>
                <w:lang w:val="fr-FR" w:eastAsia="fr-FR" w:bidi="fr-FR"/>
              </w:rPr>
              <w:t>Notes Page</w:t>
            </w:r>
          </w:p>
        </w:tc>
        <w:tc>
          <w:tcPr>
            <w:tcW w:w="5678" w:type="dxa"/>
          </w:tcPr>
          <w:p w:rsidR="00386F12" w:rsidRPr="00134387" w:rsidRDefault="00606015" w:rsidP="00606015">
            <w:pPr>
              <w:widowControl w:val="0"/>
              <w:autoSpaceDE w:val="0"/>
              <w:autoSpaceDN w:val="0"/>
              <w:rPr>
                <w:rFonts w:eastAsia="Calibri" w:cstheme="minorHAnsi"/>
                <w:b/>
                <w:bCs/>
                <w:color w:val="000000"/>
              </w:rPr>
            </w:pPr>
            <w:r w:rsidRPr="00134387">
              <w:rPr>
                <w:rFonts w:eastAsia="Calibri" w:cstheme="minorHAnsi"/>
                <w:b/>
                <w:bCs/>
                <w:color w:val="000000"/>
              </w:rPr>
              <w:t>Infant and Young Child Feeding Recommendations When COVID-19 is Suspected or Confirmed</w:t>
            </w:r>
          </w:p>
        </w:tc>
        <w:tc>
          <w:tcPr>
            <w:tcW w:w="6205" w:type="dxa"/>
          </w:tcPr>
          <w:p w:rsidR="00386F12" w:rsidRPr="00134387" w:rsidRDefault="00386F12" w:rsidP="00386F12">
            <w:pPr>
              <w:widowControl w:val="0"/>
              <w:autoSpaceDE w:val="0"/>
              <w:autoSpaceDN w:val="0"/>
              <w:spacing w:before="3"/>
              <w:rPr>
                <w:rFonts w:ascii="Times New Roman" w:eastAsia="Times New Roman" w:hAnsi="Times New Roman" w:cs="Times New Roman"/>
                <w:b/>
                <w:i/>
                <w:sz w:val="28"/>
                <w:szCs w:val="24"/>
                <w:lang w:val="fr-FR" w:eastAsia="fr-FR" w:bidi="fr-FR"/>
              </w:rPr>
            </w:pPr>
          </w:p>
        </w:tc>
      </w:tr>
      <w:tr w:rsidR="00606015" w:rsidRPr="00134387" w:rsidTr="001B4EEC">
        <w:trPr>
          <w:trHeight w:val="980"/>
        </w:trPr>
        <w:tc>
          <w:tcPr>
            <w:tcW w:w="1067" w:type="dxa"/>
          </w:tcPr>
          <w:p w:rsidR="00606015" w:rsidRPr="00134387" w:rsidRDefault="00606015" w:rsidP="00386F12">
            <w:pPr>
              <w:widowControl w:val="0"/>
              <w:autoSpaceDE w:val="0"/>
              <w:autoSpaceDN w:val="0"/>
              <w:spacing w:before="3"/>
              <w:rPr>
                <w:rFonts w:eastAsia="Times New Roman" w:cstheme="minorHAnsi"/>
                <w:b/>
                <w:i/>
                <w:lang w:val="fr-FR" w:eastAsia="fr-FR" w:bidi="fr-FR"/>
              </w:rPr>
            </w:pPr>
          </w:p>
        </w:tc>
        <w:tc>
          <w:tcPr>
            <w:tcW w:w="5678" w:type="dxa"/>
          </w:tcPr>
          <w:p w:rsidR="00606015" w:rsidRPr="00134387" w:rsidRDefault="00606015" w:rsidP="00386F12">
            <w:pPr>
              <w:keepNext/>
              <w:keepLines/>
              <w:spacing w:before="40"/>
              <w:outlineLvl w:val="1"/>
              <w:rPr>
                <w:rFonts w:eastAsiaTheme="majorEastAsia" w:cstheme="minorHAnsi"/>
                <w:color w:val="FF6600"/>
              </w:rPr>
            </w:pPr>
            <w:r w:rsidRPr="00134387">
              <w:rPr>
                <w:rFonts w:eastAsiaTheme="majorEastAsia" w:cstheme="minorHAnsi"/>
                <w:color w:val="FF6600"/>
              </w:rPr>
              <w:t>Notes for health care providers and counsellors:</w:t>
            </w:r>
          </w:p>
          <w:p w:rsidR="00606015" w:rsidRPr="00134387" w:rsidRDefault="00606015" w:rsidP="00386F12">
            <w:pPr>
              <w:numPr>
                <w:ilvl w:val="0"/>
                <w:numId w:val="2"/>
              </w:numPr>
              <w:pBdr>
                <w:top w:val="nil"/>
                <w:left w:val="nil"/>
                <w:bottom w:val="nil"/>
                <w:right w:val="nil"/>
                <w:between w:val="nil"/>
              </w:pBdr>
              <w:contextualSpacing/>
              <w:rPr>
                <w:rFonts w:ascii="Calibri" w:eastAsia="Calibri" w:hAnsi="Calibri" w:cstheme="majorHAnsi"/>
                <w:color w:val="000000"/>
              </w:rPr>
            </w:pPr>
            <w:r w:rsidRPr="00134387">
              <w:rPr>
                <w:rFonts w:ascii="Calibri" w:eastAsia="Calibri" w:hAnsi="Calibri" w:cstheme="majorHAnsi"/>
                <w:color w:val="000000"/>
              </w:rPr>
              <w:t>All recommended IYCF practices remain the same, based on global guidelines:</w:t>
            </w:r>
          </w:p>
          <w:p w:rsidR="00606015" w:rsidRPr="00134387" w:rsidRDefault="00606015" w:rsidP="00386F12">
            <w:pPr>
              <w:numPr>
                <w:ilvl w:val="0"/>
                <w:numId w:val="1"/>
              </w:numPr>
              <w:pBdr>
                <w:top w:val="nil"/>
                <w:left w:val="nil"/>
                <w:bottom w:val="nil"/>
                <w:right w:val="nil"/>
                <w:between w:val="nil"/>
              </w:pBdr>
              <w:rPr>
                <w:rFonts w:ascii="Calibri" w:eastAsia="Calibri" w:hAnsi="Calibri" w:cstheme="majorHAnsi"/>
                <w:color w:val="000000"/>
              </w:rPr>
            </w:pPr>
            <w:r w:rsidRPr="00134387">
              <w:rPr>
                <w:rFonts w:ascii="Calibri" w:eastAsia="Calibri" w:hAnsi="Calibri" w:cstheme="majorHAnsi"/>
                <w:color w:val="000000"/>
              </w:rPr>
              <w:t>Initiate breastfeeding within 1 hour of birth</w:t>
            </w:r>
          </w:p>
          <w:p w:rsidR="00606015" w:rsidRPr="00134387" w:rsidRDefault="00606015" w:rsidP="00386F12">
            <w:pPr>
              <w:numPr>
                <w:ilvl w:val="0"/>
                <w:numId w:val="1"/>
              </w:numPr>
              <w:pBdr>
                <w:top w:val="nil"/>
                <w:left w:val="nil"/>
                <w:bottom w:val="nil"/>
                <w:right w:val="nil"/>
                <w:between w:val="nil"/>
              </w:pBdr>
              <w:rPr>
                <w:rFonts w:ascii="Calibri" w:eastAsia="Calibri" w:hAnsi="Calibri" w:cstheme="majorHAnsi"/>
                <w:color w:val="000000"/>
              </w:rPr>
            </w:pPr>
            <w:r w:rsidRPr="00134387">
              <w:rPr>
                <w:rFonts w:ascii="Calibri" w:eastAsia="Calibri" w:hAnsi="Calibri" w:cstheme="majorHAnsi"/>
                <w:color w:val="000000"/>
              </w:rPr>
              <w:lastRenderedPageBreak/>
              <w:t>Exclusively breastfeed for the first 6 months</w:t>
            </w:r>
          </w:p>
          <w:p w:rsidR="00606015" w:rsidRPr="00134387" w:rsidRDefault="00606015" w:rsidP="00386F12">
            <w:pPr>
              <w:numPr>
                <w:ilvl w:val="0"/>
                <w:numId w:val="1"/>
              </w:numPr>
              <w:pBdr>
                <w:top w:val="nil"/>
                <w:left w:val="nil"/>
                <w:bottom w:val="nil"/>
                <w:right w:val="nil"/>
                <w:between w:val="nil"/>
              </w:pBdr>
              <w:rPr>
                <w:rFonts w:ascii="Calibri" w:eastAsia="Calibri" w:hAnsi="Calibri" w:cstheme="majorHAnsi"/>
                <w:color w:val="000000"/>
              </w:rPr>
            </w:pPr>
            <w:r w:rsidRPr="00134387">
              <w:rPr>
                <w:rFonts w:ascii="Calibri" w:eastAsia="Calibri" w:hAnsi="Calibri" w:cstheme="majorHAnsi"/>
                <w:color w:val="000000"/>
              </w:rPr>
              <w:t>Introduce age-appropriate, adequate, safe, and properly fed complementary foods starting from 6 months up to 2 years of age</w:t>
            </w:r>
          </w:p>
          <w:p w:rsidR="00606015" w:rsidRPr="00134387" w:rsidRDefault="00606015" w:rsidP="00606015">
            <w:pPr>
              <w:numPr>
                <w:ilvl w:val="0"/>
                <w:numId w:val="1"/>
              </w:numPr>
              <w:pBdr>
                <w:top w:val="nil"/>
                <w:left w:val="nil"/>
                <w:bottom w:val="nil"/>
                <w:right w:val="nil"/>
                <w:between w:val="nil"/>
              </w:pBdr>
              <w:rPr>
                <w:rFonts w:ascii="Calibri" w:eastAsia="Calibri" w:hAnsi="Calibri" w:cstheme="majorHAnsi"/>
                <w:color w:val="000000"/>
              </w:rPr>
            </w:pPr>
            <w:r w:rsidRPr="00134387">
              <w:rPr>
                <w:rFonts w:ascii="Calibri" w:eastAsia="Calibri" w:hAnsi="Calibri" w:cstheme="majorHAnsi"/>
                <w:color w:val="000000"/>
              </w:rPr>
              <w:t>Continue breastfeeding for up to 2 years of age or beyond.</w:t>
            </w:r>
          </w:p>
          <w:p w:rsidR="00606015" w:rsidRPr="00134387" w:rsidRDefault="00606015" w:rsidP="00606015">
            <w:pPr>
              <w:pStyle w:val="ListParagraph"/>
              <w:numPr>
                <w:ilvl w:val="0"/>
                <w:numId w:val="3"/>
              </w:numPr>
              <w:pBdr>
                <w:top w:val="nil"/>
                <w:left w:val="nil"/>
                <w:bottom w:val="nil"/>
                <w:right w:val="nil"/>
                <w:between w:val="nil"/>
              </w:pBdr>
              <w:rPr>
                <w:rFonts w:cstheme="majorHAnsi"/>
                <w:b/>
                <w:color w:val="000000"/>
              </w:rPr>
            </w:pPr>
            <w:r w:rsidRPr="00134387">
              <w:rPr>
                <w:color w:val="000000"/>
              </w:rPr>
              <w:t xml:space="preserve">Refer to the </w:t>
            </w:r>
            <w:hyperlink r:id="rId13" w:history="1">
              <w:r w:rsidRPr="002C0E4F">
                <w:rPr>
                  <w:rStyle w:val="Hyperlink"/>
                  <w:i/>
                </w:rPr>
                <w:t>Key Messages Booklet</w:t>
              </w:r>
            </w:hyperlink>
            <w:r w:rsidRPr="00134387">
              <w:rPr>
                <w:color w:val="000000"/>
              </w:rPr>
              <w:t xml:space="preserve"> in the UNICEF </w:t>
            </w:r>
            <w:r w:rsidRPr="00134387">
              <w:rPr>
                <w:i/>
                <w:color w:val="000000"/>
              </w:rPr>
              <w:t>Community Infant and Young Child Feeding Counselling Package</w:t>
            </w:r>
            <w:r w:rsidRPr="00134387">
              <w:rPr>
                <w:color w:val="000000"/>
              </w:rPr>
              <w:t xml:space="preserve"> for additional important informati</w:t>
            </w:r>
            <w:r w:rsidR="002C0E4F">
              <w:rPr>
                <w:color w:val="000000"/>
              </w:rPr>
              <w:t>on about complementary feeding</w:t>
            </w:r>
            <w:r w:rsidRPr="00134387">
              <w:rPr>
                <w:color w:val="000000"/>
              </w:rPr>
              <w:t>.</w:t>
            </w:r>
          </w:p>
          <w:p w:rsidR="00606015" w:rsidRPr="00134387" w:rsidRDefault="00606015" w:rsidP="00606015">
            <w:pPr>
              <w:pStyle w:val="ListParagraph"/>
              <w:numPr>
                <w:ilvl w:val="0"/>
                <w:numId w:val="3"/>
              </w:numPr>
              <w:pBdr>
                <w:top w:val="nil"/>
                <w:left w:val="nil"/>
                <w:bottom w:val="nil"/>
                <w:right w:val="nil"/>
                <w:between w:val="nil"/>
              </w:pBdr>
              <w:rPr>
                <w:rFonts w:cstheme="majorHAnsi"/>
                <w:b/>
                <w:color w:val="000000"/>
              </w:rPr>
            </w:pPr>
            <w:r w:rsidRPr="00134387">
              <w:t xml:space="preserve">Health care providers should re-assure and support all mothers to initiate and continue to breastfeed their infants – even if they are suspected or confirmed to have COVID-19. </w:t>
            </w:r>
          </w:p>
          <w:p w:rsidR="00606015" w:rsidRPr="00134387" w:rsidRDefault="00606015" w:rsidP="00606015">
            <w:pPr>
              <w:pStyle w:val="ListParagraph"/>
              <w:numPr>
                <w:ilvl w:val="0"/>
                <w:numId w:val="3"/>
              </w:numPr>
              <w:pBdr>
                <w:top w:val="nil"/>
                <w:left w:val="nil"/>
                <w:bottom w:val="nil"/>
                <w:right w:val="nil"/>
                <w:between w:val="nil"/>
              </w:pBdr>
              <w:rPr>
                <w:rFonts w:cstheme="majorHAnsi"/>
                <w:b/>
                <w:color w:val="000000"/>
              </w:rPr>
            </w:pPr>
            <w:r w:rsidRPr="00134387">
              <w:t>To date, active virus has not been found in breast milk. It appears unlikely, therefore, that COVID-19 would be transmitted through breastfeeding or by giving breastmilk that has been expressed by a mother who is confirmed/suspected to have COVID-19.</w:t>
            </w:r>
          </w:p>
          <w:p w:rsidR="00606015" w:rsidRPr="00134387" w:rsidRDefault="00606015" w:rsidP="00606015">
            <w:pPr>
              <w:pStyle w:val="ListParagraph"/>
              <w:numPr>
                <w:ilvl w:val="0"/>
                <w:numId w:val="3"/>
              </w:numPr>
              <w:pBdr>
                <w:top w:val="nil"/>
                <w:left w:val="nil"/>
                <w:bottom w:val="nil"/>
                <w:right w:val="nil"/>
                <w:between w:val="nil"/>
              </w:pBdr>
              <w:rPr>
                <w:rFonts w:cstheme="majorHAnsi"/>
                <w:b/>
                <w:color w:val="000000"/>
              </w:rPr>
            </w:pPr>
            <w:r w:rsidRPr="00134387">
              <w:t>Some mothers may need extra support in feeding their infants while they are recovering from COVID-19.</w:t>
            </w:r>
          </w:p>
          <w:p w:rsidR="00606015" w:rsidRPr="00134387" w:rsidRDefault="00606015" w:rsidP="00606015">
            <w:pPr>
              <w:pStyle w:val="ListParagraph"/>
              <w:numPr>
                <w:ilvl w:val="0"/>
                <w:numId w:val="3"/>
              </w:numPr>
              <w:pBdr>
                <w:top w:val="nil"/>
                <w:left w:val="nil"/>
                <w:bottom w:val="nil"/>
                <w:right w:val="nil"/>
                <w:between w:val="nil"/>
              </w:pBdr>
              <w:rPr>
                <w:rFonts w:cstheme="majorHAnsi"/>
                <w:color w:val="000000"/>
              </w:rPr>
            </w:pPr>
            <w:r w:rsidRPr="00134387">
              <w:rPr>
                <w:rFonts w:cstheme="majorHAnsi"/>
              </w:rPr>
              <w:t xml:space="preserve">These user-friendly graphic materials </w:t>
            </w:r>
            <w:r w:rsidRPr="00134387">
              <w:rPr>
                <w:rFonts w:cstheme="majorHAnsi"/>
                <w:color w:val="000000"/>
              </w:rPr>
              <w:t>are designed to be adapted to local contexts and may be periodically updated to reflect new or emerging evidence</w:t>
            </w:r>
            <w:r w:rsidR="00FB7FB1" w:rsidRPr="00134387">
              <w:rPr>
                <w:rFonts w:cstheme="majorHAnsi"/>
                <w:color w:val="000000"/>
              </w:rPr>
              <w:t>.</w:t>
            </w:r>
          </w:p>
        </w:tc>
        <w:tc>
          <w:tcPr>
            <w:tcW w:w="6205" w:type="dxa"/>
          </w:tcPr>
          <w:p w:rsidR="00606015" w:rsidRPr="00134387" w:rsidRDefault="00606015" w:rsidP="00386F12">
            <w:pPr>
              <w:widowControl w:val="0"/>
              <w:autoSpaceDE w:val="0"/>
              <w:autoSpaceDN w:val="0"/>
              <w:spacing w:before="3"/>
              <w:rPr>
                <w:rFonts w:eastAsia="Times New Roman" w:cstheme="minorHAnsi"/>
                <w:b/>
                <w:i/>
                <w:lang w:val="fr-FR" w:eastAsia="fr-FR" w:bidi="fr-FR"/>
              </w:rPr>
            </w:pPr>
          </w:p>
        </w:tc>
      </w:tr>
      <w:tr w:rsidR="00386F12" w:rsidRPr="00134387" w:rsidTr="001B4EEC">
        <w:tc>
          <w:tcPr>
            <w:tcW w:w="1067" w:type="dxa"/>
          </w:tcPr>
          <w:p w:rsidR="00386F12" w:rsidRPr="00134387" w:rsidRDefault="00386F12" w:rsidP="00386F12">
            <w:pPr>
              <w:widowControl w:val="0"/>
              <w:autoSpaceDE w:val="0"/>
              <w:autoSpaceDN w:val="0"/>
              <w:spacing w:before="3"/>
              <w:rPr>
                <w:rFonts w:eastAsia="Times New Roman" w:cstheme="minorHAnsi"/>
                <w:b/>
                <w:i/>
                <w:lang w:val="fr-FR" w:eastAsia="fr-FR" w:bidi="fr-FR"/>
              </w:rPr>
            </w:pPr>
            <w:r w:rsidRPr="00134387">
              <w:rPr>
                <w:rFonts w:eastAsia="Times New Roman" w:cstheme="minorHAnsi"/>
                <w:b/>
                <w:i/>
                <w:lang w:val="fr-FR" w:eastAsia="fr-FR" w:bidi="fr-FR"/>
              </w:rPr>
              <w:t>Card 1</w:t>
            </w:r>
          </w:p>
        </w:tc>
        <w:tc>
          <w:tcPr>
            <w:tcW w:w="5678" w:type="dxa"/>
          </w:tcPr>
          <w:p w:rsidR="00386F12" w:rsidRPr="00134387" w:rsidRDefault="00386F12" w:rsidP="00386F12">
            <w:pPr>
              <w:widowControl w:val="0"/>
              <w:autoSpaceDE w:val="0"/>
              <w:autoSpaceDN w:val="0"/>
              <w:spacing w:before="3"/>
              <w:rPr>
                <w:rFonts w:eastAsia="Times New Roman" w:cstheme="minorHAnsi"/>
                <w:b/>
                <w:i/>
                <w:lang w:val="fr-FR" w:eastAsia="fr-FR" w:bidi="fr-FR"/>
              </w:rPr>
            </w:pPr>
            <w:r w:rsidRPr="00134387">
              <w:rPr>
                <w:rFonts w:eastAsia="Times New Roman" w:cstheme="minorHAnsi"/>
                <w:b/>
                <w:i/>
                <w:lang w:val="fr-FR" w:eastAsia="fr-FR" w:bidi="fr-FR"/>
              </w:rPr>
              <w:t>1. Actions needed to prevent the spread of COVID-19</w:t>
            </w:r>
          </w:p>
        </w:tc>
        <w:tc>
          <w:tcPr>
            <w:tcW w:w="6205" w:type="dxa"/>
          </w:tcPr>
          <w:p w:rsidR="00386F12" w:rsidRPr="00134387" w:rsidRDefault="00386F12" w:rsidP="00386F12">
            <w:pPr>
              <w:widowControl w:val="0"/>
              <w:autoSpaceDE w:val="0"/>
              <w:autoSpaceDN w:val="0"/>
              <w:spacing w:before="3"/>
              <w:rPr>
                <w:rFonts w:eastAsia="Times New Roman" w:cstheme="minorHAnsi"/>
                <w:b/>
                <w:i/>
                <w:lang w:val="fr-FR" w:eastAsia="fr-FR" w:bidi="fr-FR"/>
              </w:rPr>
            </w:pPr>
          </w:p>
        </w:tc>
      </w:tr>
      <w:tr w:rsidR="00386F12" w:rsidRPr="00134387" w:rsidTr="001B4EEC">
        <w:tc>
          <w:tcPr>
            <w:tcW w:w="1067" w:type="dxa"/>
          </w:tcPr>
          <w:p w:rsidR="00386F12" w:rsidRPr="00134387" w:rsidRDefault="00386F12" w:rsidP="00386F12">
            <w:pPr>
              <w:widowControl w:val="0"/>
              <w:autoSpaceDE w:val="0"/>
              <w:autoSpaceDN w:val="0"/>
              <w:spacing w:before="3"/>
              <w:rPr>
                <w:rFonts w:eastAsia="Times New Roman" w:cstheme="minorHAnsi"/>
                <w:b/>
                <w:i/>
                <w:lang w:val="fr-FR" w:eastAsia="fr-FR" w:bidi="fr-FR"/>
              </w:rPr>
            </w:pPr>
          </w:p>
        </w:tc>
        <w:tc>
          <w:tcPr>
            <w:tcW w:w="5678" w:type="dxa"/>
          </w:tcPr>
          <w:p w:rsidR="00606015" w:rsidRPr="00134387" w:rsidRDefault="00606015" w:rsidP="00606015">
            <w:pPr>
              <w:numPr>
                <w:ilvl w:val="0"/>
                <w:numId w:val="8"/>
              </w:numPr>
              <w:pBdr>
                <w:top w:val="nil"/>
                <w:left w:val="nil"/>
                <w:bottom w:val="nil"/>
                <w:right w:val="nil"/>
                <w:between w:val="nil"/>
              </w:pBdr>
              <w:contextualSpacing/>
              <w:rPr>
                <w:rFonts w:ascii="Calibri" w:eastAsia="Calibri" w:hAnsi="Calibri" w:cs="Calibri"/>
                <w:color w:val="000000"/>
              </w:rPr>
            </w:pPr>
            <w:r w:rsidRPr="00134387">
              <w:rPr>
                <w:rFonts w:ascii="Calibri" w:eastAsia="Calibri" w:hAnsi="Calibri" w:cs="Calibri"/>
                <w:color w:val="000000"/>
              </w:rPr>
              <w:t>Wash your hands frequently with soap and clean running</w:t>
            </w:r>
            <w:r w:rsidRPr="00134387">
              <w:rPr>
                <w:rFonts w:ascii="Calibri" w:eastAsia="Calibri" w:hAnsi="Calibri" w:cs="Calibri"/>
                <w:b/>
                <w:color w:val="000000"/>
              </w:rPr>
              <w:t xml:space="preserve"> </w:t>
            </w:r>
            <w:r w:rsidRPr="00134387">
              <w:rPr>
                <w:rFonts w:ascii="Calibri" w:eastAsia="Calibri" w:hAnsi="Calibri" w:cs="Calibri"/>
                <w:color w:val="000000"/>
              </w:rPr>
              <w:t>water for 20 seconds. Washing hands with soap kills the COVID-19 virus.</w:t>
            </w:r>
          </w:p>
          <w:p w:rsidR="00606015" w:rsidRPr="00134387" w:rsidRDefault="00606015" w:rsidP="00606015">
            <w:pPr>
              <w:numPr>
                <w:ilvl w:val="0"/>
                <w:numId w:val="8"/>
              </w:numPr>
              <w:pBdr>
                <w:top w:val="nil"/>
                <w:left w:val="nil"/>
                <w:bottom w:val="nil"/>
                <w:right w:val="nil"/>
                <w:between w:val="nil"/>
              </w:pBdr>
              <w:contextualSpacing/>
              <w:rPr>
                <w:rFonts w:ascii="Calibri" w:eastAsia="Calibri" w:hAnsi="Calibri" w:cs="Calibri"/>
                <w:color w:val="000000"/>
              </w:rPr>
            </w:pPr>
            <w:r w:rsidRPr="00134387">
              <w:rPr>
                <w:rFonts w:ascii="Calibri" w:eastAsia="Calibri" w:hAnsi="Calibri" w:cs="Calibri"/>
                <w:color w:val="000000"/>
              </w:rPr>
              <w:t>Ask family members to wash their hands with soap and clean running water for 20 seconds.</w:t>
            </w:r>
          </w:p>
          <w:p w:rsidR="00606015" w:rsidRPr="00134387" w:rsidRDefault="00606015" w:rsidP="00606015">
            <w:pPr>
              <w:numPr>
                <w:ilvl w:val="0"/>
                <w:numId w:val="8"/>
              </w:numPr>
              <w:pBdr>
                <w:top w:val="nil"/>
                <w:left w:val="nil"/>
                <w:bottom w:val="nil"/>
                <w:right w:val="nil"/>
                <w:between w:val="nil"/>
              </w:pBdr>
              <w:contextualSpacing/>
              <w:rPr>
                <w:rFonts w:ascii="Calibri" w:eastAsia="Calibri" w:hAnsi="Calibri" w:cs="Calibri"/>
                <w:color w:val="000000"/>
              </w:rPr>
            </w:pPr>
            <w:r w:rsidRPr="00134387">
              <w:rPr>
                <w:rFonts w:ascii="Calibri" w:eastAsia="Calibri" w:hAnsi="Calibri" w:cs="Calibri"/>
                <w:color w:val="000000"/>
              </w:rPr>
              <w:lastRenderedPageBreak/>
              <w:t>Wear a medical mask when available or a cloth face covering when feeding or caring for your baby.</w:t>
            </w:r>
          </w:p>
          <w:p w:rsidR="00606015" w:rsidRPr="00134387" w:rsidRDefault="00606015" w:rsidP="00606015">
            <w:pPr>
              <w:numPr>
                <w:ilvl w:val="0"/>
                <w:numId w:val="8"/>
              </w:numPr>
              <w:pBdr>
                <w:top w:val="nil"/>
                <w:left w:val="nil"/>
                <w:bottom w:val="nil"/>
                <w:right w:val="nil"/>
                <w:between w:val="nil"/>
              </w:pBdr>
              <w:contextualSpacing/>
              <w:rPr>
                <w:rFonts w:ascii="Calibri" w:eastAsia="Calibri" w:hAnsi="Calibri" w:cs="Calibri"/>
                <w:color w:val="000000"/>
              </w:rPr>
            </w:pPr>
            <w:r w:rsidRPr="00134387">
              <w:rPr>
                <w:rFonts w:ascii="Calibri" w:eastAsia="Calibri" w:hAnsi="Calibri" w:cs="Calibri"/>
                <w:color w:val="000000"/>
              </w:rPr>
              <w:t>Ask family members and others who are caring for your baby to use a medical mask when available or a cloth face covering.</w:t>
            </w:r>
          </w:p>
          <w:p w:rsidR="00606015" w:rsidRPr="00134387" w:rsidRDefault="00606015" w:rsidP="00606015">
            <w:pPr>
              <w:numPr>
                <w:ilvl w:val="0"/>
                <w:numId w:val="8"/>
              </w:numPr>
              <w:pBdr>
                <w:top w:val="nil"/>
                <w:left w:val="nil"/>
                <w:bottom w:val="nil"/>
                <w:right w:val="nil"/>
                <w:between w:val="nil"/>
              </w:pBdr>
              <w:contextualSpacing/>
              <w:rPr>
                <w:rFonts w:ascii="Calibri" w:eastAsia="Calibri" w:hAnsi="Calibri" w:cs="Calibri"/>
                <w:color w:val="000000"/>
              </w:rPr>
            </w:pPr>
            <w:r w:rsidRPr="00134387">
              <w:rPr>
                <w:rFonts w:ascii="Calibri" w:eastAsia="Calibri" w:hAnsi="Calibri" w:cs="Calibri"/>
                <w:color w:val="000000"/>
              </w:rPr>
              <w:t>Do not touch your face, nose, or eyes, and ask family members and other to avoid touching their face, nose, or eyes.</w:t>
            </w:r>
          </w:p>
          <w:p w:rsidR="00606015" w:rsidRPr="00134387" w:rsidRDefault="00606015" w:rsidP="00606015">
            <w:pPr>
              <w:numPr>
                <w:ilvl w:val="0"/>
                <w:numId w:val="8"/>
              </w:numPr>
              <w:pBdr>
                <w:top w:val="nil"/>
                <w:left w:val="nil"/>
                <w:bottom w:val="nil"/>
                <w:right w:val="nil"/>
                <w:between w:val="nil"/>
              </w:pBdr>
              <w:contextualSpacing/>
              <w:rPr>
                <w:rFonts w:ascii="Calibri" w:eastAsia="Calibri" w:hAnsi="Calibri" w:cs="Calibri"/>
                <w:color w:val="000000"/>
              </w:rPr>
            </w:pPr>
            <w:r w:rsidRPr="00134387">
              <w:rPr>
                <w:rFonts w:ascii="Calibri" w:eastAsia="Calibri" w:hAnsi="Calibri" w:cs="Calibri"/>
                <w:color w:val="000000"/>
              </w:rPr>
              <w:t>If you, or others, have to cough or sneeze, cover your mouth and nose with your bent elbow or use a tissue to prevent droplets from spraying. Safely dispose of used tissues after use and wash your hands with soap and clean running water.</w:t>
            </w:r>
          </w:p>
          <w:p w:rsidR="00606015" w:rsidRPr="00134387" w:rsidRDefault="00606015" w:rsidP="00606015">
            <w:pPr>
              <w:numPr>
                <w:ilvl w:val="0"/>
                <w:numId w:val="8"/>
              </w:numPr>
              <w:pBdr>
                <w:top w:val="nil"/>
                <w:left w:val="nil"/>
                <w:bottom w:val="nil"/>
                <w:right w:val="nil"/>
                <w:between w:val="nil"/>
              </w:pBdr>
              <w:contextualSpacing/>
              <w:rPr>
                <w:rFonts w:ascii="Calibri" w:eastAsia="Calibri" w:hAnsi="Calibri" w:cs="Calibri"/>
                <w:color w:val="000000"/>
              </w:rPr>
            </w:pPr>
            <w:r w:rsidRPr="00134387">
              <w:rPr>
                <w:rFonts w:ascii="Calibri" w:eastAsia="Calibri" w:hAnsi="Calibri" w:cs="Calibri"/>
                <w:color w:val="000000"/>
              </w:rPr>
              <w:t>Clean frequently touched surfaces with soap and water if you have or suspect you have COVID-19.</w:t>
            </w:r>
          </w:p>
          <w:p w:rsidR="00606015" w:rsidRPr="00134387" w:rsidRDefault="00606015" w:rsidP="00606015">
            <w:pPr>
              <w:numPr>
                <w:ilvl w:val="0"/>
                <w:numId w:val="8"/>
              </w:numPr>
              <w:pBdr>
                <w:top w:val="nil"/>
                <w:left w:val="nil"/>
                <w:bottom w:val="nil"/>
                <w:right w:val="nil"/>
                <w:between w:val="nil"/>
              </w:pBdr>
              <w:contextualSpacing/>
              <w:rPr>
                <w:rFonts w:ascii="Calibri" w:eastAsia="Calibri" w:hAnsi="Calibri" w:cs="Calibri"/>
                <w:color w:val="000000"/>
              </w:rPr>
            </w:pPr>
            <w:r w:rsidRPr="00134387">
              <w:rPr>
                <w:rFonts w:ascii="Calibri" w:eastAsia="Calibri" w:hAnsi="Calibri" w:cs="Calibri"/>
                <w:color w:val="000000"/>
              </w:rPr>
              <w:t>Practice physical distancing. Stay at least 1 meter away from other persons. Two meters are suggested.</w:t>
            </w:r>
          </w:p>
          <w:p w:rsidR="00606015" w:rsidRPr="00134387" w:rsidRDefault="00606015" w:rsidP="00606015">
            <w:pPr>
              <w:numPr>
                <w:ilvl w:val="0"/>
                <w:numId w:val="8"/>
              </w:numPr>
              <w:pBdr>
                <w:top w:val="nil"/>
                <w:left w:val="nil"/>
                <w:bottom w:val="nil"/>
                <w:right w:val="nil"/>
                <w:between w:val="nil"/>
              </w:pBdr>
              <w:contextualSpacing/>
              <w:rPr>
                <w:rFonts w:ascii="Calibri" w:eastAsia="Calibri" w:hAnsi="Calibri" w:cs="Calibri"/>
                <w:color w:val="000000"/>
              </w:rPr>
            </w:pPr>
            <w:r w:rsidRPr="00134387">
              <w:rPr>
                <w:rFonts w:ascii="Calibri" w:eastAsia="Calibri" w:hAnsi="Calibri" w:cs="Calibri"/>
                <w:color w:val="000000"/>
              </w:rPr>
              <w:t>Stay at home and avoid going to market, crowded places, or any public events.</w:t>
            </w:r>
          </w:p>
          <w:p w:rsidR="00606015" w:rsidRPr="00134387" w:rsidRDefault="00606015" w:rsidP="00606015">
            <w:pPr>
              <w:numPr>
                <w:ilvl w:val="0"/>
                <w:numId w:val="8"/>
              </w:numPr>
              <w:pBdr>
                <w:top w:val="nil"/>
                <w:left w:val="nil"/>
                <w:bottom w:val="nil"/>
                <w:right w:val="nil"/>
                <w:between w:val="nil"/>
              </w:pBdr>
              <w:contextualSpacing/>
              <w:rPr>
                <w:rFonts w:ascii="Calibri" w:eastAsia="Calibri" w:hAnsi="Calibri" w:cs="Calibri"/>
                <w:color w:val="000000"/>
              </w:rPr>
            </w:pPr>
            <w:r w:rsidRPr="00134387">
              <w:rPr>
                <w:rFonts w:ascii="Calibri" w:eastAsia="Calibri" w:hAnsi="Calibri" w:cs="Calibri"/>
                <w:color w:val="000000"/>
              </w:rPr>
              <w:t xml:space="preserve">Ask family members to stay at home and avoid going to market, crowded places, or any public events. </w:t>
            </w:r>
          </w:p>
          <w:p w:rsidR="00386F12" w:rsidRPr="00134387" w:rsidRDefault="00606015" w:rsidP="00606015">
            <w:pPr>
              <w:numPr>
                <w:ilvl w:val="0"/>
                <w:numId w:val="8"/>
              </w:numPr>
              <w:pBdr>
                <w:top w:val="nil"/>
                <w:left w:val="nil"/>
                <w:bottom w:val="nil"/>
                <w:right w:val="nil"/>
                <w:between w:val="nil"/>
              </w:pBdr>
              <w:contextualSpacing/>
              <w:rPr>
                <w:rFonts w:ascii="Calibri" w:eastAsia="Calibri" w:hAnsi="Calibri" w:cs="Calibri"/>
                <w:color w:val="000000"/>
              </w:rPr>
            </w:pPr>
            <w:r w:rsidRPr="00134387">
              <w:rPr>
                <w:rFonts w:ascii="Calibri" w:eastAsia="Calibri" w:hAnsi="Calibri" w:cs="Calibri"/>
                <w:color w:val="000000"/>
              </w:rPr>
              <w:t>If someone needs to go out to buy food, fetch water, buy medicines, or visit the health center, avoid crowds, and practice physical distancing as much as possible.</w:t>
            </w:r>
          </w:p>
        </w:tc>
        <w:tc>
          <w:tcPr>
            <w:tcW w:w="6205" w:type="dxa"/>
          </w:tcPr>
          <w:p w:rsidR="00386F12" w:rsidRPr="00134387" w:rsidRDefault="00386F12" w:rsidP="00386F12">
            <w:pPr>
              <w:widowControl w:val="0"/>
              <w:autoSpaceDE w:val="0"/>
              <w:autoSpaceDN w:val="0"/>
              <w:spacing w:before="3"/>
              <w:rPr>
                <w:rFonts w:eastAsia="Times New Roman" w:cstheme="minorHAnsi"/>
                <w:b/>
                <w:i/>
                <w:lang w:val="fr-FR" w:eastAsia="fr-FR" w:bidi="fr-FR"/>
              </w:rPr>
            </w:pPr>
          </w:p>
        </w:tc>
      </w:tr>
      <w:tr w:rsidR="00386F12" w:rsidRPr="00134387" w:rsidTr="001B4EEC">
        <w:tc>
          <w:tcPr>
            <w:tcW w:w="1067" w:type="dxa"/>
          </w:tcPr>
          <w:p w:rsidR="00386F12" w:rsidRPr="00134387" w:rsidRDefault="00386F12" w:rsidP="00386F12">
            <w:pPr>
              <w:widowControl w:val="0"/>
              <w:autoSpaceDE w:val="0"/>
              <w:autoSpaceDN w:val="0"/>
              <w:spacing w:before="3"/>
              <w:rPr>
                <w:rFonts w:eastAsia="Times New Roman" w:cstheme="minorHAnsi"/>
                <w:b/>
                <w:i/>
                <w:lang w:val="fr-FR" w:eastAsia="fr-FR" w:bidi="fr-FR"/>
              </w:rPr>
            </w:pPr>
            <w:r w:rsidRPr="00134387">
              <w:rPr>
                <w:rFonts w:eastAsia="Times New Roman" w:cstheme="minorHAnsi"/>
                <w:b/>
                <w:i/>
                <w:lang w:val="fr-FR" w:eastAsia="fr-FR" w:bidi="fr-FR"/>
              </w:rPr>
              <w:t>Card 2</w:t>
            </w:r>
          </w:p>
        </w:tc>
        <w:tc>
          <w:tcPr>
            <w:tcW w:w="5678" w:type="dxa"/>
          </w:tcPr>
          <w:p w:rsidR="00386F12" w:rsidRPr="00134387" w:rsidRDefault="00386F12" w:rsidP="00386F12">
            <w:pPr>
              <w:widowControl w:val="0"/>
              <w:autoSpaceDE w:val="0"/>
              <w:autoSpaceDN w:val="0"/>
              <w:spacing w:before="3"/>
              <w:rPr>
                <w:rFonts w:eastAsia="Times New Roman" w:cstheme="minorHAnsi"/>
                <w:b/>
                <w:i/>
                <w:lang w:val="fr-FR" w:eastAsia="fr-FR" w:bidi="fr-FR"/>
              </w:rPr>
            </w:pPr>
            <w:r w:rsidRPr="00134387">
              <w:rPr>
                <w:rFonts w:eastAsia="Times New Roman" w:cstheme="minorHAnsi"/>
                <w:b/>
                <w:i/>
                <w:lang w:val="fr-FR" w:eastAsia="fr-FR" w:bidi="fr-FR"/>
              </w:rPr>
              <w:t>2. Take precautions during delivery and rooming-in</w:t>
            </w:r>
          </w:p>
        </w:tc>
        <w:tc>
          <w:tcPr>
            <w:tcW w:w="6205" w:type="dxa"/>
          </w:tcPr>
          <w:p w:rsidR="00386F12" w:rsidRPr="00134387" w:rsidRDefault="00386F12" w:rsidP="00386F12">
            <w:pPr>
              <w:widowControl w:val="0"/>
              <w:autoSpaceDE w:val="0"/>
              <w:autoSpaceDN w:val="0"/>
              <w:spacing w:before="3"/>
              <w:rPr>
                <w:rFonts w:eastAsia="Times New Roman" w:cstheme="minorHAnsi"/>
                <w:b/>
                <w:i/>
                <w:lang w:val="fr-FR" w:eastAsia="fr-FR" w:bidi="fr-FR"/>
              </w:rPr>
            </w:pPr>
          </w:p>
        </w:tc>
      </w:tr>
      <w:tr w:rsidR="00386F12" w:rsidRPr="00134387" w:rsidTr="001B4EEC">
        <w:tc>
          <w:tcPr>
            <w:tcW w:w="1067" w:type="dxa"/>
          </w:tcPr>
          <w:p w:rsidR="00386F12" w:rsidRPr="00134387" w:rsidRDefault="00386F12" w:rsidP="00386F12">
            <w:pPr>
              <w:widowControl w:val="0"/>
              <w:autoSpaceDE w:val="0"/>
              <w:autoSpaceDN w:val="0"/>
              <w:spacing w:before="3"/>
              <w:rPr>
                <w:rFonts w:eastAsia="Times New Roman" w:cstheme="minorHAnsi"/>
                <w:b/>
                <w:i/>
                <w:lang w:val="fr-FR" w:eastAsia="fr-FR" w:bidi="fr-FR"/>
              </w:rPr>
            </w:pPr>
          </w:p>
        </w:tc>
        <w:tc>
          <w:tcPr>
            <w:tcW w:w="5678" w:type="dxa"/>
          </w:tcPr>
          <w:p w:rsidR="00606015" w:rsidRPr="00134387" w:rsidRDefault="00606015" w:rsidP="00606015">
            <w:pPr>
              <w:numPr>
                <w:ilvl w:val="0"/>
                <w:numId w:val="5"/>
              </w:numPr>
              <w:pBdr>
                <w:top w:val="nil"/>
                <w:left w:val="nil"/>
                <w:bottom w:val="nil"/>
                <w:right w:val="nil"/>
                <w:between w:val="nil"/>
              </w:pBdr>
              <w:contextualSpacing/>
              <w:rPr>
                <w:rFonts w:ascii="Calibri" w:eastAsia="Calibri" w:hAnsi="Calibri" w:cs="Calibri"/>
                <w:color w:val="000000"/>
              </w:rPr>
            </w:pPr>
            <w:r w:rsidRPr="00134387">
              <w:rPr>
                <w:rFonts w:ascii="Calibri" w:eastAsia="Calibri" w:hAnsi="Calibri" w:cs="Calibri"/>
                <w:color w:val="000000"/>
              </w:rPr>
              <w:t>If you are suspected or confirmed to have COVID-19, the health workers will take extra precautions when you deliver to help protect your baby, and to protect others in the hospital or maternity clinic.</w:t>
            </w:r>
          </w:p>
          <w:p w:rsidR="00606015" w:rsidRPr="00134387" w:rsidRDefault="00606015" w:rsidP="00606015">
            <w:pPr>
              <w:numPr>
                <w:ilvl w:val="0"/>
                <w:numId w:val="5"/>
              </w:numPr>
              <w:pBdr>
                <w:top w:val="nil"/>
                <w:left w:val="nil"/>
                <w:bottom w:val="nil"/>
                <w:right w:val="nil"/>
                <w:between w:val="nil"/>
              </w:pBdr>
              <w:contextualSpacing/>
              <w:rPr>
                <w:rFonts w:ascii="Calibri" w:eastAsia="Calibri" w:hAnsi="Calibri" w:cs="Calibri"/>
                <w:color w:val="000000"/>
              </w:rPr>
            </w:pPr>
            <w:r w:rsidRPr="00134387">
              <w:rPr>
                <w:rFonts w:ascii="Calibri" w:eastAsia="Calibri" w:hAnsi="Calibri" w:cs="Calibri"/>
                <w:color w:val="000000"/>
              </w:rPr>
              <w:lastRenderedPageBreak/>
              <w:t xml:space="preserve">The health worker will wear extra protective coverings and will help you wear a medical mask when available or a cloth face covering when your baby is given to you to hold and breastfeed. </w:t>
            </w:r>
          </w:p>
          <w:p w:rsidR="00606015" w:rsidRPr="00134387" w:rsidRDefault="00606015" w:rsidP="00606015">
            <w:pPr>
              <w:numPr>
                <w:ilvl w:val="0"/>
                <w:numId w:val="5"/>
              </w:numPr>
              <w:pBdr>
                <w:top w:val="nil"/>
                <w:left w:val="nil"/>
                <w:bottom w:val="nil"/>
                <w:right w:val="nil"/>
                <w:between w:val="nil"/>
              </w:pBdr>
              <w:contextualSpacing/>
              <w:rPr>
                <w:rFonts w:ascii="Calibri" w:eastAsia="Calibri" w:hAnsi="Calibri" w:cs="Calibri"/>
                <w:color w:val="000000"/>
              </w:rPr>
            </w:pPr>
            <w:r w:rsidRPr="00134387">
              <w:rPr>
                <w:rFonts w:ascii="Calibri" w:eastAsia="Calibri" w:hAnsi="Calibri" w:cs="Calibri"/>
                <w:color w:val="000000"/>
              </w:rPr>
              <w:t>Holding your baby skin-to-skin immediately after birth will keep your baby warm and breathing well, help him or her reach the breast easily, and help you and your baby feel close.</w:t>
            </w:r>
          </w:p>
          <w:p w:rsidR="00606015" w:rsidRPr="00134387" w:rsidRDefault="00606015" w:rsidP="00606015">
            <w:pPr>
              <w:numPr>
                <w:ilvl w:val="0"/>
                <w:numId w:val="5"/>
              </w:numPr>
              <w:pBdr>
                <w:top w:val="nil"/>
                <w:left w:val="nil"/>
                <w:bottom w:val="nil"/>
                <w:right w:val="nil"/>
                <w:between w:val="nil"/>
              </w:pBdr>
              <w:contextualSpacing/>
              <w:rPr>
                <w:rFonts w:ascii="Calibri" w:eastAsia="Calibri" w:hAnsi="Calibri" w:cs="Calibri"/>
                <w:color w:val="000000"/>
              </w:rPr>
            </w:pPr>
            <w:r w:rsidRPr="00134387">
              <w:rPr>
                <w:rFonts w:ascii="Calibri" w:eastAsia="Calibri" w:hAnsi="Calibri" w:cs="Calibri"/>
                <w:color w:val="000000"/>
              </w:rPr>
              <w:t>Begin breastfeeding within the first hour of birth. Early breastfeeding helps the baby learn to breastfeed while the breast is still soft.</w:t>
            </w:r>
          </w:p>
          <w:p w:rsidR="00606015" w:rsidRPr="00134387" w:rsidRDefault="00606015" w:rsidP="00606015">
            <w:pPr>
              <w:numPr>
                <w:ilvl w:val="0"/>
                <w:numId w:val="5"/>
              </w:numPr>
              <w:pBdr>
                <w:top w:val="nil"/>
                <w:left w:val="nil"/>
                <w:bottom w:val="nil"/>
                <w:right w:val="nil"/>
                <w:between w:val="nil"/>
              </w:pBdr>
              <w:contextualSpacing/>
              <w:rPr>
                <w:rFonts w:ascii="Calibri" w:eastAsia="Calibri" w:hAnsi="Calibri" w:cs="Calibri"/>
                <w:color w:val="000000"/>
              </w:rPr>
            </w:pPr>
            <w:r w:rsidRPr="00134387">
              <w:rPr>
                <w:rFonts w:ascii="Calibri" w:eastAsia="Calibri" w:hAnsi="Calibri" w:cs="Calibri"/>
                <w:color w:val="000000"/>
              </w:rPr>
              <w:t>Colostrum, the first milk, protects your baby from illness and infections.</w:t>
            </w:r>
          </w:p>
          <w:p w:rsidR="00606015" w:rsidRPr="00134387" w:rsidRDefault="00606015" w:rsidP="00606015">
            <w:pPr>
              <w:numPr>
                <w:ilvl w:val="0"/>
                <w:numId w:val="5"/>
              </w:numPr>
              <w:pBdr>
                <w:top w:val="nil"/>
                <w:left w:val="nil"/>
                <w:bottom w:val="nil"/>
                <w:right w:val="nil"/>
                <w:between w:val="nil"/>
              </w:pBdr>
              <w:contextualSpacing/>
              <w:rPr>
                <w:rFonts w:ascii="Calibri" w:eastAsia="Calibri" w:hAnsi="Calibri" w:cs="Calibri"/>
                <w:color w:val="000000"/>
              </w:rPr>
            </w:pPr>
            <w:r w:rsidRPr="00134387">
              <w:rPr>
                <w:rFonts w:ascii="Calibri" w:eastAsia="Calibri" w:hAnsi="Calibri" w:cs="Calibri"/>
                <w:color w:val="000000"/>
              </w:rPr>
              <w:t xml:space="preserve">Stay together with your newborn during the whole time you are in the hospital or clinic. </w:t>
            </w:r>
          </w:p>
          <w:p w:rsidR="00606015" w:rsidRPr="00134387" w:rsidRDefault="00606015" w:rsidP="00606015">
            <w:pPr>
              <w:numPr>
                <w:ilvl w:val="0"/>
                <w:numId w:val="5"/>
              </w:numPr>
              <w:pBdr>
                <w:top w:val="nil"/>
                <w:left w:val="nil"/>
                <w:bottom w:val="nil"/>
                <w:right w:val="nil"/>
                <w:between w:val="nil"/>
              </w:pBdr>
              <w:contextualSpacing/>
              <w:rPr>
                <w:rFonts w:ascii="Calibri" w:eastAsia="Calibri" w:hAnsi="Calibri" w:cs="Calibri"/>
                <w:color w:val="000000"/>
              </w:rPr>
            </w:pPr>
            <w:r w:rsidRPr="00134387">
              <w:rPr>
                <w:rFonts w:ascii="Calibri" w:eastAsia="Calibri" w:hAnsi="Calibri" w:cs="Calibri"/>
                <w:color w:val="000000"/>
              </w:rPr>
              <w:t xml:space="preserve">The health worker will wear extra protective coverings and will help you wear a medical mask when available or a cloth face covering, especially when you are holding and breastfeeding your baby. </w:t>
            </w:r>
          </w:p>
          <w:p w:rsidR="00123FE9" w:rsidRPr="00134387" w:rsidRDefault="00606015" w:rsidP="00123FE9">
            <w:pPr>
              <w:numPr>
                <w:ilvl w:val="0"/>
                <w:numId w:val="5"/>
              </w:numPr>
              <w:pBdr>
                <w:top w:val="nil"/>
                <w:left w:val="nil"/>
                <w:bottom w:val="nil"/>
                <w:right w:val="nil"/>
                <w:between w:val="nil"/>
              </w:pBdr>
              <w:contextualSpacing/>
              <w:rPr>
                <w:rFonts w:ascii="Calibri" w:eastAsia="Calibri" w:hAnsi="Calibri" w:cs="Calibri"/>
                <w:color w:val="000000"/>
              </w:rPr>
            </w:pPr>
            <w:r w:rsidRPr="00134387">
              <w:rPr>
                <w:rFonts w:ascii="Calibri" w:eastAsia="Calibri" w:hAnsi="Calibri" w:cs="Calibri"/>
                <w:color w:val="000000"/>
              </w:rPr>
              <w:t xml:space="preserve">Breastfeed frequently to help your breast milk ‘come in’ and to ensure that you produce plenty of breast milk for your baby. </w:t>
            </w:r>
          </w:p>
          <w:p w:rsidR="00606015" w:rsidRPr="00134387" w:rsidRDefault="00606015" w:rsidP="00123FE9">
            <w:pPr>
              <w:numPr>
                <w:ilvl w:val="0"/>
                <w:numId w:val="5"/>
              </w:numPr>
              <w:pBdr>
                <w:top w:val="nil"/>
                <w:left w:val="nil"/>
                <w:bottom w:val="nil"/>
                <w:right w:val="nil"/>
                <w:between w:val="nil"/>
              </w:pBdr>
              <w:contextualSpacing/>
              <w:rPr>
                <w:rFonts w:ascii="Calibri" w:eastAsia="Calibri" w:hAnsi="Calibri" w:cs="Calibri"/>
                <w:color w:val="000000"/>
              </w:rPr>
            </w:pPr>
            <w:r w:rsidRPr="00134387">
              <w:rPr>
                <w:rFonts w:ascii="Calibri" w:eastAsia="Calibri" w:hAnsi="Calibri" w:cs="Calibri"/>
                <w:color w:val="000000"/>
              </w:rPr>
              <w:t>Do not give water or any other liquids to your baby during the first days after birth and avoid giving water or any other liquids up until your baby is 6 months of age.</w:t>
            </w:r>
          </w:p>
          <w:p w:rsidR="00386F12" w:rsidRPr="00134387" w:rsidRDefault="00606015" w:rsidP="00606015">
            <w:pPr>
              <w:numPr>
                <w:ilvl w:val="0"/>
                <w:numId w:val="5"/>
              </w:numPr>
              <w:pBdr>
                <w:top w:val="nil"/>
                <w:left w:val="nil"/>
                <w:bottom w:val="nil"/>
                <w:right w:val="nil"/>
                <w:between w:val="nil"/>
              </w:pBdr>
              <w:contextualSpacing/>
              <w:rPr>
                <w:rFonts w:ascii="Calibri" w:eastAsia="Calibri" w:hAnsi="Calibri" w:cs="Calibri"/>
                <w:color w:val="000000"/>
              </w:rPr>
            </w:pPr>
            <w:r w:rsidRPr="00134387">
              <w:rPr>
                <w:rFonts w:ascii="Calibri" w:eastAsia="Calibri" w:hAnsi="Calibri" w:cs="Calibri"/>
                <w:color w:val="000000"/>
              </w:rPr>
              <w:t xml:space="preserve">When you go home from the hospital or maternity clinic, you will need extra rest and extra help in caring for your baby while you continue to recover from COVID-19. </w:t>
            </w:r>
          </w:p>
        </w:tc>
        <w:tc>
          <w:tcPr>
            <w:tcW w:w="6205" w:type="dxa"/>
          </w:tcPr>
          <w:p w:rsidR="00386F12" w:rsidRPr="00134387" w:rsidRDefault="00386F12" w:rsidP="00386F12">
            <w:pPr>
              <w:widowControl w:val="0"/>
              <w:autoSpaceDE w:val="0"/>
              <w:autoSpaceDN w:val="0"/>
              <w:spacing w:before="3"/>
              <w:rPr>
                <w:rFonts w:eastAsia="Times New Roman" w:cstheme="minorHAnsi"/>
                <w:b/>
                <w:i/>
                <w:lang w:val="fr-FR" w:eastAsia="fr-FR" w:bidi="fr-FR"/>
              </w:rPr>
            </w:pPr>
          </w:p>
        </w:tc>
      </w:tr>
      <w:tr w:rsidR="00386F12" w:rsidRPr="00134387" w:rsidTr="001B4EEC">
        <w:tc>
          <w:tcPr>
            <w:tcW w:w="1067" w:type="dxa"/>
          </w:tcPr>
          <w:p w:rsidR="00386F12" w:rsidRPr="00134387" w:rsidRDefault="00386F12" w:rsidP="00386F12">
            <w:pPr>
              <w:widowControl w:val="0"/>
              <w:autoSpaceDE w:val="0"/>
              <w:autoSpaceDN w:val="0"/>
              <w:spacing w:before="3"/>
              <w:rPr>
                <w:rFonts w:eastAsia="Times New Roman" w:cstheme="minorHAnsi"/>
                <w:b/>
                <w:i/>
                <w:lang w:val="fr-FR" w:eastAsia="fr-FR" w:bidi="fr-FR"/>
              </w:rPr>
            </w:pPr>
            <w:r w:rsidRPr="00134387">
              <w:rPr>
                <w:rFonts w:eastAsia="Times New Roman" w:cstheme="minorHAnsi"/>
                <w:b/>
                <w:i/>
                <w:lang w:val="fr-FR" w:eastAsia="fr-FR" w:bidi="fr-FR"/>
              </w:rPr>
              <w:t>Card</w:t>
            </w:r>
            <w:r w:rsidR="00D91EAB" w:rsidRPr="00134387">
              <w:rPr>
                <w:rFonts w:eastAsia="Times New Roman" w:cstheme="minorHAnsi"/>
                <w:b/>
                <w:i/>
                <w:lang w:val="fr-FR" w:eastAsia="fr-FR" w:bidi="fr-FR"/>
              </w:rPr>
              <w:t xml:space="preserve"> </w:t>
            </w:r>
            <w:r w:rsidRPr="00134387">
              <w:rPr>
                <w:rFonts w:eastAsia="Times New Roman" w:cstheme="minorHAnsi"/>
                <w:b/>
                <w:i/>
                <w:lang w:val="fr-FR" w:eastAsia="fr-FR" w:bidi="fr-FR"/>
              </w:rPr>
              <w:t>3</w:t>
            </w:r>
          </w:p>
        </w:tc>
        <w:tc>
          <w:tcPr>
            <w:tcW w:w="5678" w:type="dxa"/>
          </w:tcPr>
          <w:p w:rsidR="00386F12" w:rsidRPr="00134387" w:rsidRDefault="00386F12" w:rsidP="00386F12">
            <w:pPr>
              <w:widowControl w:val="0"/>
              <w:autoSpaceDE w:val="0"/>
              <w:autoSpaceDN w:val="0"/>
              <w:spacing w:before="3"/>
              <w:rPr>
                <w:rFonts w:eastAsia="Times New Roman" w:cstheme="minorHAnsi"/>
                <w:b/>
                <w:i/>
                <w:lang w:val="fr-FR" w:eastAsia="fr-FR" w:bidi="fr-FR"/>
              </w:rPr>
            </w:pPr>
            <w:r w:rsidRPr="00134387">
              <w:rPr>
                <w:rFonts w:eastAsia="Times New Roman" w:cstheme="minorHAnsi"/>
                <w:b/>
                <w:i/>
                <w:lang w:val="fr-FR" w:eastAsia="fr-FR" w:bidi="fr-FR"/>
              </w:rPr>
              <w:t>3. Take precautions when breastfeeding, day and night</w:t>
            </w:r>
          </w:p>
        </w:tc>
        <w:tc>
          <w:tcPr>
            <w:tcW w:w="6205" w:type="dxa"/>
          </w:tcPr>
          <w:p w:rsidR="00386F12" w:rsidRPr="00134387" w:rsidRDefault="00386F12" w:rsidP="00386F12">
            <w:pPr>
              <w:widowControl w:val="0"/>
              <w:autoSpaceDE w:val="0"/>
              <w:autoSpaceDN w:val="0"/>
              <w:spacing w:before="3"/>
              <w:rPr>
                <w:rFonts w:eastAsia="Times New Roman" w:cstheme="minorHAnsi"/>
                <w:b/>
                <w:i/>
                <w:lang w:val="fr-FR" w:eastAsia="fr-FR" w:bidi="fr-FR"/>
              </w:rPr>
            </w:pPr>
          </w:p>
        </w:tc>
      </w:tr>
      <w:tr w:rsidR="00386F12" w:rsidRPr="00134387" w:rsidTr="001B4EEC">
        <w:tc>
          <w:tcPr>
            <w:tcW w:w="1067" w:type="dxa"/>
          </w:tcPr>
          <w:p w:rsidR="00386F12" w:rsidRPr="00134387" w:rsidRDefault="00386F12" w:rsidP="00386F12">
            <w:pPr>
              <w:widowControl w:val="0"/>
              <w:autoSpaceDE w:val="0"/>
              <w:autoSpaceDN w:val="0"/>
              <w:spacing w:before="3"/>
              <w:rPr>
                <w:rFonts w:eastAsia="Times New Roman" w:cstheme="minorHAnsi"/>
                <w:b/>
                <w:i/>
                <w:lang w:val="fr-FR" w:eastAsia="fr-FR" w:bidi="fr-FR"/>
              </w:rPr>
            </w:pPr>
          </w:p>
        </w:tc>
        <w:tc>
          <w:tcPr>
            <w:tcW w:w="5678" w:type="dxa"/>
          </w:tcPr>
          <w:p w:rsidR="00606015" w:rsidRPr="00134387" w:rsidRDefault="00606015" w:rsidP="00606015">
            <w:pPr>
              <w:numPr>
                <w:ilvl w:val="0"/>
                <w:numId w:val="7"/>
              </w:numPr>
              <w:pBdr>
                <w:top w:val="nil"/>
                <w:left w:val="nil"/>
                <w:bottom w:val="nil"/>
                <w:right w:val="nil"/>
                <w:between w:val="nil"/>
              </w:pBdr>
              <w:contextualSpacing/>
              <w:rPr>
                <w:rFonts w:ascii="Calibri" w:eastAsia="Calibri" w:hAnsi="Calibri" w:cs="Calibri"/>
                <w:color w:val="000000"/>
              </w:rPr>
            </w:pPr>
            <w:r w:rsidRPr="00134387">
              <w:rPr>
                <w:rFonts w:ascii="Calibri" w:eastAsia="Calibri" w:hAnsi="Calibri" w:cs="Calibri"/>
                <w:color w:val="000000"/>
              </w:rPr>
              <w:t>To help protect your baby while you are recovering from COVID-19, wash your hands with soap and clean running water for 20 seconds before and after contact</w:t>
            </w:r>
            <w:r w:rsidRPr="00134387">
              <w:rPr>
                <w:rFonts w:ascii="Calibri" w:eastAsia="Calibri" w:hAnsi="Calibri" w:cs="Calibri"/>
                <w:color w:val="000000"/>
                <w:sz w:val="23"/>
                <w:szCs w:val="23"/>
              </w:rPr>
              <w:t xml:space="preserve"> </w:t>
            </w:r>
            <w:r w:rsidRPr="00134387">
              <w:rPr>
                <w:rFonts w:ascii="Calibri" w:eastAsia="Calibri" w:hAnsi="Calibri" w:cs="Calibri"/>
                <w:color w:val="000000"/>
              </w:rPr>
              <w:t>with your baby.</w:t>
            </w:r>
          </w:p>
          <w:p w:rsidR="00606015" w:rsidRPr="00134387" w:rsidRDefault="00606015" w:rsidP="00606015">
            <w:pPr>
              <w:numPr>
                <w:ilvl w:val="0"/>
                <w:numId w:val="7"/>
              </w:numPr>
              <w:pBdr>
                <w:top w:val="nil"/>
                <w:left w:val="nil"/>
                <w:bottom w:val="nil"/>
                <w:right w:val="nil"/>
                <w:between w:val="nil"/>
              </w:pBdr>
              <w:contextualSpacing/>
              <w:rPr>
                <w:rFonts w:ascii="Calibri" w:eastAsia="Calibri" w:hAnsi="Calibri" w:cs="Calibri"/>
                <w:color w:val="000000"/>
              </w:rPr>
            </w:pPr>
            <w:r w:rsidRPr="00134387">
              <w:rPr>
                <w:rFonts w:ascii="Calibri" w:eastAsia="Calibri" w:hAnsi="Calibri" w:cs="Calibri"/>
                <w:color w:val="000000"/>
              </w:rPr>
              <w:t>Ask family members and others who are helping to take care of the baby to wash their hands with soap and clean running water for 20 seconds.</w:t>
            </w:r>
          </w:p>
          <w:p w:rsidR="00606015" w:rsidRPr="00134387" w:rsidRDefault="00606015" w:rsidP="00606015">
            <w:pPr>
              <w:numPr>
                <w:ilvl w:val="0"/>
                <w:numId w:val="7"/>
              </w:numPr>
              <w:pBdr>
                <w:top w:val="nil"/>
                <w:left w:val="nil"/>
                <w:bottom w:val="nil"/>
                <w:right w:val="nil"/>
                <w:between w:val="nil"/>
              </w:pBdr>
              <w:contextualSpacing/>
              <w:rPr>
                <w:rFonts w:ascii="Calibri" w:eastAsia="Calibri" w:hAnsi="Calibri" w:cs="Calibri"/>
                <w:color w:val="000000"/>
              </w:rPr>
            </w:pPr>
            <w:r w:rsidRPr="00134387">
              <w:rPr>
                <w:rFonts w:ascii="Calibri" w:eastAsia="Calibri" w:hAnsi="Calibri" w:cs="Calibri"/>
                <w:color w:val="000000"/>
              </w:rPr>
              <w:t>Wear a medical mask when available or a cloth face mask or cloth face covering when feeding or caring for baby until you recover fully.</w:t>
            </w:r>
          </w:p>
          <w:p w:rsidR="00606015" w:rsidRPr="00134387" w:rsidRDefault="00606015" w:rsidP="00606015">
            <w:pPr>
              <w:numPr>
                <w:ilvl w:val="0"/>
                <w:numId w:val="7"/>
              </w:numPr>
              <w:pBdr>
                <w:top w:val="nil"/>
                <w:left w:val="nil"/>
                <w:bottom w:val="nil"/>
                <w:right w:val="nil"/>
                <w:between w:val="nil"/>
              </w:pBdr>
              <w:contextualSpacing/>
              <w:rPr>
                <w:rFonts w:ascii="Calibri" w:eastAsia="Calibri" w:hAnsi="Calibri" w:cs="Calibri"/>
                <w:color w:val="000000"/>
              </w:rPr>
            </w:pPr>
            <w:r w:rsidRPr="00134387">
              <w:rPr>
                <w:rFonts w:ascii="Calibri" w:eastAsia="Calibri" w:hAnsi="Calibri" w:cs="Calibri"/>
                <w:color w:val="000000"/>
              </w:rPr>
              <w:t>If you, or others who are around the baby, have to cough or sneeze, cover your mouth and nose with your bent elbow or use a tissue to prevent droplets from spraying. Safely dispose of used tissues after use and wash your hands with soap and clean running water afterwards.</w:t>
            </w:r>
          </w:p>
          <w:p w:rsidR="00606015" w:rsidRPr="00134387" w:rsidRDefault="00606015" w:rsidP="00606015">
            <w:pPr>
              <w:numPr>
                <w:ilvl w:val="0"/>
                <w:numId w:val="7"/>
              </w:numPr>
              <w:pBdr>
                <w:top w:val="nil"/>
                <w:left w:val="nil"/>
                <w:bottom w:val="nil"/>
                <w:right w:val="nil"/>
                <w:between w:val="nil"/>
              </w:pBdr>
              <w:rPr>
                <w:rFonts w:ascii="Calibri" w:eastAsia="Calibri" w:hAnsi="Calibri" w:cs="Calibri"/>
                <w:color w:val="000000"/>
              </w:rPr>
            </w:pPr>
            <w:r w:rsidRPr="00134387">
              <w:rPr>
                <w:rFonts w:ascii="Calibri" w:eastAsia="Calibri" w:hAnsi="Calibri" w:cs="Calibri"/>
                <w:color w:val="000000"/>
              </w:rPr>
              <w:t>Breastfeeding helps to protect your baby even if you are infected</w:t>
            </w:r>
          </w:p>
          <w:p w:rsidR="00606015" w:rsidRPr="00134387" w:rsidRDefault="00606015" w:rsidP="00606015">
            <w:pPr>
              <w:numPr>
                <w:ilvl w:val="0"/>
                <w:numId w:val="7"/>
              </w:numPr>
              <w:pBdr>
                <w:top w:val="nil"/>
                <w:left w:val="nil"/>
                <w:bottom w:val="nil"/>
                <w:right w:val="nil"/>
                <w:between w:val="nil"/>
              </w:pBdr>
              <w:contextualSpacing/>
              <w:rPr>
                <w:rFonts w:ascii="Calibri" w:eastAsia="Calibri" w:hAnsi="Calibri" w:cs="Calibri"/>
                <w:color w:val="000000"/>
              </w:rPr>
            </w:pPr>
            <w:r w:rsidRPr="00134387">
              <w:rPr>
                <w:rFonts w:ascii="Calibri" w:eastAsia="Calibri" w:hAnsi="Calibri" w:cs="Calibri"/>
                <w:color w:val="000000"/>
              </w:rPr>
              <w:t>All recommended breastfeeding practices remain the same.</w:t>
            </w:r>
          </w:p>
          <w:p w:rsidR="00606015" w:rsidRPr="00134387" w:rsidRDefault="00606015" w:rsidP="00606015">
            <w:pPr>
              <w:numPr>
                <w:ilvl w:val="0"/>
                <w:numId w:val="6"/>
              </w:numPr>
              <w:pBdr>
                <w:top w:val="nil"/>
                <w:left w:val="nil"/>
                <w:bottom w:val="nil"/>
                <w:right w:val="nil"/>
                <w:between w:val="nil"/>
              </w:pBdr>
              <w:rPr>
                <w:rFonts w:ascii="Calibri" w:eastAsia="Calibri" w:hAnsi="Calibri" w:cs="Calibri"/>
                <w:color w:val="000000"/>
              </w:rPr>
            </w:pPr>
            <w:r w:rsidRPr="00134387">
              <w:rPr>
                <w:rFonts w:ascii="Calibri" w:eastAsia="Calibri" w:hAnsi="Calibri" w:cs="Calibri"/>
                <w:color w:val="000000"/>
              </w:rPr>
              <w:t>Breastfeed on demand, day and night.</w:t>
            </w:r>
          </w:p>
          <w:p w:rsidR="00606015" w:rsidRPr="00134387" w:rsidRDefault="00606015" w:rsidP="00606015">
            <w:pPr>
              <w:numPr>
                <w:ilvl w:val="0"/>
                <w:numId w:val="6"/>
              </w:numPr>
              <w:pBdr>
                <w:top w:val="nil"/>
                <w:left w:val="nil"/>
                <w:bottom w:val="nil"/>
                <w:right w:val="nil"/>
                <w:between w:val="nil"/>
              </w:pBdr>
              <w:rPr>
                <w:rFonts w:ascii="Calibri" w:eastAsia="Calibri" w:hAnsi="Calibri" w:cs="Calibri"/>
                <w:color w:val="000000"/>
              </w:rPr>
            </w:pPr>
            <w:r w:rsidRPr="00134387">
              <w:rPr>
                <w:rFonts w:ascii="Calibri" w:eastAsia="Calibri" w:hAnsi="Calibri" w:cs="Calibri"/>
                <w:color w:val="000000"/>
              </w:rPr>
              <w:t>Breastfeed exclusively for 6 months. Your breast milk provides all the food and water that your baby needs during this time. Breast milk also protects your baby against sickness or infection.</w:t>
            </w:r>
          </w:p>
          <w:p w:rsidR="00606015" w:rsidRPr="00134387" w:rsidRDefault="00606015" w:rsidP="00606015">
            <w:pPr>
              <w:numPr>
                <w:ilvl w:val="0"/>
                <w:numId w:val="6"/>
              </w:numPr>
              <w:pBdr>
                <w:top w:val="nil"/>
                <w:left w:val="nil"/>
                <w:bottom w:val="nil"/>
                <w:right w:val="nil"/>
                <w:between w:val="nil"/>
              </w:pBdr>
              <w:rPr>
                <w:rFonts w:ascii="Calibri" w:eastAsia="Calibri" w:hAnsi="Calibri" w:cs="Calibri"/>
                <w:color w:val="000000"/>
              </w:rPr>
            </w:pPr>
            <w:r w:rsidRPr="00134387">
              <w:rPr>
                <w:rFonts w:ascii="Calibri" w:eastAsia="Calibri" w:hAnsi="Calibri" w:cs="Calibri"/>
                <w:color w:val="000000"/>
              </w:rPr>
              <w:t>Do not give any other food or liquids to your baby, not even water, during your baby’s first 6 months.</w:t>
            </w:r>
          </w:p>
          <w:p w:rsidR="00606015" w:rsidRPr="00134387" w:rsidRDefault="00606015" w:rsidP="00606015">
            <w:pPr>
              <w:numPr>
                <w:ilvl w:val="0"/>
                <w:numId w:val="6"/>
              </w:numPr>
              <w:pBdr>
                <w:top w:val="nil"/>
                <w:left w:val="nil"/>
                <w:bottom w:val="nil"/>
                <w:right w:val="nil"/>
                <w:between w:val="nil"/>
              </w:pBdr>
              <w:rPr>
                <w:rFonts w:ascii="Calibri" w:eastAsia="Calibri" w:hAnsi="Calibri" w:cs="Calibri"/>
                <w:color w:val="000000"/>
              </w:rPr>
            </w:pPr>
            <w:r w:rsidRPr="00134387">
              <w:rPr>
                <w:rFonts w:ascii="Calibri" w:eastAsia="Calibri" w:hAnsi="Calibri" w:cs="Calibri"/>
                <w:color w:val="000000"/>
              </w:rPr>
              <w:t>Even during very hot weather, breast milk will satisfy your baby’s thirst.</w:t>
            </w:r>
          </w:p>
          <w:p w:rsidR="00386F12" w:rsidRPr="00134387" w:rsidRDefault="00606015" w:rsidP="0052149E">
            <w:pPr>
              <w:numPr>
                <w:ilvl w:val="0"/>
                <w:numId w:val="6"/>
              </w:numPr>
              <w:pBdr>
                <w:top w:val="nil"/>
                <w:left w:val="nil"/>
                <w:bottom w:val="nil"/>
                <w:right w:val="nil"/>
                <w:between w:val="nil"/>
              </w:pBdr>
              <w:rPr>
                <w:rFonts w:ascii="Calibri" w:eastAsia="Calibri" w:hAnsi="Calibri" w:cs="Calibri"/>
                <w:color w:val="000000"/>
                <w:sz w:val="23"/>
                <w:szCs w:val="23"/>
              </w:rPr>
            </w:pPr>
            <w:r w:rsidRPr="00134387">
              <w:rPr>
                <w:rFonts w:ascii="Calibri" w:eastAsia="Calibri" w:hAnsi="Calibri" w:cs="Calibri"/>
                <w:color w:val="000000"/>
              </w:rPr>
              <w:t xml:space="preserve">Giving your baby anything other than breast milk will cause him or her to suckle less and will reduce the </w:t>
            </w:r>
            <w:r w:rsidRPr="00134387">
              <w:rPr>
                <w:rFonts w:ascii="Calibri" w:eastAsia="Calibri" w:hAnsi="Calibri" w:cs="Calibri"/>
                <w:color w:val="000000"/>
              </w:rPr>
              <w:lastRenderedPageBreak/>
              <w:t>amount of breast milk that you produce and may make your baby sick.</w:t>
            </w:r>
          </w:p>
        </w:tc>
        <w:tc>
          <w:tcPr>
            <w:tcW w:w="6205" w:type="dxa"/>
          </w:tcPr>
          <w:p w:rsidR="00386F12" w:rsidRPr="00134387" w:rsidRDefault="00386F12" w:rsidP="00386F12">
            <w:pPr>
              <w:widowControl w:val="0"/>
              <w:autoSpaceDE w:val="0"/>
              <w:autoSpaceDN w:val="0"/>
              <w:spacing w:before="3"/>
              <w:rPr>
                <w:rFonts w:eastAsia="Times New Roman" w:cstheme="minorHAnsi"/>
                <w:b/>
                <w:i/>
                <w:lang w:val="fr-FR" w:eastAsia="fr-FR" w:bidi="fr-FR"/>
              </w:rPr>
            </w:pPr>
          </w:p>
        </w:tc>
      </w:tr>
      <w:tr w:rsidR="00386F12" w:rsidRPr="00134387" w:rsidTr="001B4EEC">
        <w:tc>
          <w:tcPr>
            <w:tcW w:w="1067" w:type="dxa"/>
          </w:tcPr>
          <w:p w:rsidR="00386F12" w:rsidRPr="00134387" w:rsidRDefault="00386F12" w:rsidP="00386F12">
            <w:pPr>
              <w:widowControl w:val="0"/>
              <w:autoSpaceDE w:val="0"/>
              <w:autoSpaceDN w:val="0"/>
              <w:spacing w:before="3"/>
              <w:rPr>
                <w:rFonts w:eastAsia="Times New Roman" w:cstheme="minorHAnsi"/>
                <w:b/>
                <w:i/>
                <w:lang w:val="fr-FR" w:eastAsia="fr-FR" w:bidi="fr-FR"/>
              </w:rPr>
            </w:pPr>
            <w:r w:rsidRPr="00134387">
              <w:rPr>
                <w:rFonts w:eastAsia="Times New Roman" w:cstheme="minorHAnsi"/>
                <w:b/>
                <w:i/>
                <w:lang w:val="fr-FR" w:eastAsia="fr-FR" w:bidi="fr-FR"/>
              </w:rPr>
              <w:t>Card 4</w:t>
            </w:r>
          </w:p>
        </w:tc>
        <w:tc>
          <w:tcPr>
            <w:tcW w:w="5678" w:type="dxa"/>
          </w:tcPr>
          <w:p w:rsidR="00386F12" w:rsidRPr="00134387" w:rsidRDefault="00386F12" w:rsidP="00386F12">
            <w:pPr>
              <w:widowControl w:val="0"/>
              <w:autoSpaceDE w:val="0"/>
              <w:autoSpaceDN w:val="0"/>
              <w:spacing w:before="3"/>
              <w:rPr>
                <w:rFonts w:eastAsia="Times New Roman" w:cstheme="minorHAnsi"/>
                <w:b/>
                <w:i/>
                <w:lang w:val="fr-FR" w:eastAsia="fr-FR" w:bidi="fr-FR"/>
              </w:rPr>
            </w:pPr>
            <w:r w:rsidRPr="00134387">
              <w:rPr>
                <w:rFonts w:eastAsia="Times New Roman" w:cstheme="minorHAnsi"/>
                <w:b/>
                <w:i/>
                <w:lang w:val="fr-FR" w:eastAsia="fr-FR" w:bidi="fr-FR"/>
              </w:rPr>
              <w:t>4. Wash hands with soap to prevent spread of COVID-19</w:t>
            </w:r>
          </w:p>
        </w:tc>
        <w:tc>
          <w:tcPr>
            <w:tcW w:w="6205" w:type="dxa"/>
          </w:tcPr>
          <w:p w:rsidR="00386F12" w:rsidRPr="00134387" w:rsidRDefault="00386F12" w:rsidP="00386F12">
            <w:pPr>
              <w:widowControl w:val="0"/>
              <w:autoSpaceDE w:val="0"/>
              <w:autoSpaceDN w:val="0"/>
              <w:spacing w:before="3"/>
              <w:rPr>
                <w:rFonts w:eastAsia="Times New Roman" w:cstheme="minorHAnsi"/>
                <w:b/>
                <w:i/>
                <w:lang w:val="fr-FR" w:eastAsia="fr-FR" w:bidi="fr-FR"/>
              </w:rPr>
            </w:pPr>
          </w:p>
        </w:tc>
      </w:tr>
      <w:tr w:rsidR="00386F12" w:rsidRPr="00134387" w:rsidTr="001B4EEC">
        <w:tc>
          <w:tcPr>
            <w:tcW w:w="1067" w:type="dxa"/>
          </w:tcPr>
          <w:p w:rsidR="00386F12" w:rsidRPr="00134387" w:rsidRDefault="00386F12" w:rsidP="00386F12">
            <w:pPr>
              <w:widowControl w:val="0"/>
              <w:autoSpaceDE w:val="0"/>
              <w:autoSpaceDN w:val="0"/>
              <w:spacing w:before="3"/>
              <w:rPr>
                <w:rFonts w:eastAsia="Times New Roman" w:cstheme="minorHAnsi"/>
                <w:b/>
                <w:i/>
                <w:lang w:val="fr-FR" w:eastAsia="fr-FR" w:bidi="fr-FR"/>
              </w:rPr>
            </w:pPr>
          </w:p>
        </w:tc>
        <w:tc>
          <w:tcPr>
            <w:tcW w:w="5678" w:type="dxa"/>
          </w:tcPr>
          <w:p w:rsidR="0052149E" w:rsidRPr="00134387" w:rsidRDefault="0052149E" w:rsidP="0052149E">
            <w:pPr>
              <w:numPr>
                <w:ilvl w:val="0"/>
                <w:numId w:val="12"/>
              </w:numPr>
              <w:pBdr>
                <w:top w:val="nil"/>
                <w:left w:val="nil"/>
                <w:bottom w:val="nil"/>
                <w:right w:val="nil"/>
                <w:between w:val="nil"/>
              </w:pBdr>
              <w:tabs>
                <w:tab w:val="left" w:pos="234"/>
              </w:tabs>
              <w:ind w:left="284" w:hanging="284"/>
              <w:contextualSpacing/>
              <w:rPr>
                <w:rFonts w:ascii="Calibri" w:eastAsia="Calibri" w:hAnsi="Calibri" w:cs="Calibri"/>
                <w:color w:val="000000"/>
              </w:rPr>
            </w:pPr>
            <w:r w:rsidRPr="00134387">
              <w:rPr>
                <w:rFonts w:ascii="Calibri" w:eastAsia="Calibri" w:hAnsi="Calibri" w:cs="Calibri"/>
                <w:color w:val="000000"/>
              </w:rPr>
              <w:t>Washing hands with soap and clean running water for 20 seconds is critical to fighting the spread of COVID-19, and is important for the health of your baby, and your entire family.</w:t>
            </w:r>
          </w:p>
          <w:p w:rsidR="0052149E" w:rsidRPr="00134387" w:rsidRDefault="0052149E" w:rsidP="0052149E">
            <w:pPr>
              <w:numPr>
                <w:ilvl w:val="0"/>
                <w:numId w:val="11"/>
              </w:numPr>
              <w:pBdr>
                <w:top w:val="nil"/>
                <w:left w:val="nil"/>
                <w:bottom w:val="nil"/>
                <w:right w:val="nil"/>
                <w:between w:val="nil"/>
              </w:pBdr>
              <w:tabs>
                <w:tab w:val="left" w:pos="234"/>
              </w:tabs>
              <w:contextualSpacing/>
              <w:rPr>
                <w:rFonts w:ascii="Calibri" w:eastAsia="Calibri" w:hAnsi="Calibri" w:cs="Calibri"/>
                <w:color w:val="000000"/>
              </w:rPr>
            </w:pPr>
            <w:r w:rsidRPr="00134387">
              <w:rPr>
                <w:rFonts w:ascii="Calibri" w:eastAsia="Calibri" w:hAnsi="Calibri" w:cs="Calibri"/>
                <w:color w:val="000000"/>
              </w:rPr>
              <w:t>Always wash your hands during these critical times:</w:t>
            </w:r>
          </w:p>
          <w:p w:rsidR="0052149E" w:rsidRPr="00134387" w:rsidRDefault="0052149E" w:rsidP="0052149E">
            <w:pPr>
              <w:numPr>
                <w:ilvl w:val="2"/>
                <w:numId w:val="9"/>
              </w:numPr>
              <w:pBdr>
                <w:top w:val="nil"/>
                <w:left w:val="nil"/>
                <w:bottom w:val="nil"/>
                <w:right w:val="nil"/>
                <w:between w:val="nil"/>
              </w:pBdr>
              <w:rPr>
                <w:rFonts w:ascii="Calibri" w:eastAsia="Calibri" w:hAnsi="Calibri" w:cs="Calibri"/>
                <w:color w:val="000000"/>
              </w:rPr>
            </w:pPr>
            <w:r w:rsidRPr="00134387">
              <w:rPr>
                <w:rFonts w:ascii="Calibri" w:eastAsia="Calibri" w:hAnsi="Calibri" w:cs="Calibri"/>
                <w:color w:val="000000"/>
              </w:rPr>
              <w:t>Before preparing and eating foods</w:t>
            </w:r>
          </w:p>
          <w:p w:rsidR="0052149E" w:rsidRPr="00134387" w:rsidRDefault="0052149E" w:rsidP="0052149E">
            <w:pPr>
              <w:numPr>
                <w:ilvl w:val="2"/>
                <w:numId w:val="9"/>
              </w:numPr>
              <w:pBdr>
                <w:top w:val="nil"/>
                <w:left w:val="nil"/>
                <w:bottom w:val="nil"/>
                <w:right w:val="nil"/>
                <w:between w:val="nil"/>
              </w:pBdr>
              <w:rPr>
                <w:rFonts w:ascii="Calibri" w:eastAsia="Calibri" w:hAnsi="Calibri" w:cs="Calibri"/>
                <w:color w:val="000000"/>
              </w:rPr>
            </w:pPr>
            <w:r w:rsidRPr="00134387">
              <w:rPr>
                <w:rFonts w:ascii="Calibri" w:eastAsia="Calibri" w:hAnsi="Calibri" w:cs="Calibri"/>
                <w:color w:val="000000"/>
              </w:rPr>
              <w:t>Before feeding infants and young children</w:t>
            </w:r>
          </w:p>
          <w:p w:rsidR="0052149E" w:rsidRPr="00134387" w:rsidRDefault="0052149E" w:rsidP="0052149E">
            <w:pPr>
              <w:numPr>
                <w:ilvl w:val="2"/>
                <w:numId w:val="9"/>
              </w:numPr>
              <w:pBdr>
                <w:top w:val="nil"/>
                <w:left w:val="nil"/>
                <w:bottom w:val="nil"/>
                <w:right w:val="nil"/>
                <w:between w:val="nil"/>
              </w:pBdr>
              <w:rPr>
                <w:rFonts w:ascii="Calibri" w:eastAsia="Calibri" w:hAnsi="Calibri" w:cs="Calibri"/>
                <w:color w:val="000000"/>
              </w:rPr>
            </w:pPr>
            <w:r w:rsidRPr="00134387">
              <w:rPr>
                <w:rFonts w:ascii="Calibri" w:eastAsia="Calibri" w:hAnsi="Calibri" w:cs="Calibri"/>
                <w:color w:val="000000"/>
              </w:rPr>
              <w:t>After using the toilet or latrine</w:t>
            </w:r>
          </w:p>
          <w:p w:rsidR="0052149E" w:rsidRPr="00134387" w:rsidRDefault="0052149E" w:rsidP="0052149E">
            <w:pPr>
              <w:numPr>
                <w:ilvl w:val="2"/>
                <w:numId w:val="9"/>
              </w:numPr>
              <w:pBdr>
                <w:top w:val="nil"/>
                <w:left w:val="nil"/>
                <w:bottom w:val="nil"/>
                <w:right w:val="nil"/>
                <w:between w:val="nil"/>
              </w:pBdr>
              <w:rPr>
                <w:rFonts w:ascii="Calibri" w:eastAsia="Calibri" w:hAnsi="Calibri" w:cs="Calibri"/>
                <w:color w:val="000000"/>
              </w:rPr>
            </w:pPr>
            <w:r w:rsidRPr="00134387">
              <w:rPr>
                <w:rFonts w:ascii="Calibri" w:eastAsia="Calibri" w:hAnsi="Calibri" w:cs="Calibri"/>
                <w:color w:val="000000"/>
              </w:rPr>
              <w:t>After cleaning your baby’s bottom</w:t>
            </w:r>
          </w:p>
          <w:p w:rsidR="00386F12" w:rsidRPr="00134387" w:rsidRDefault="0052149E" w:rsidP="0052149E">
            <w:pPr>
              <w:numPr>
                <w:ilvl w:val="0"/>
                <w:numId w:val="10"/>
              </w:numPr>
              <w:pBdr>
                <w:top w:val="nil"/>
                <w:left w:val="nil"/>
                <w:bottom w:val="nil"/>
                <w:right w:val="nil"/>
                <w:between w:val="nil"/>
              </w:pBdr>
              <w:contextualSpacing/>
              <w:rPr>
                <w:rFonts w:ascii="Calibri" w:eastAsia="Calibri" w:hAnsi="Calibri" w:cs="Calibri"/>
                <w:color w:val="000000"/>
              </w:rPr>
            </w:pPr>
            <w:r w:rsidRPr="00134387">
              <w:rPr>
                <w:rFonts w:ascii="Calibri" w:eastAsia="Calibri" w:hAnsi="Calibri" w:cs="Calibri"/>
                <w:color w:val="000000"/>
              </w:rPr>
              <w:t>It is also important to wash hands frequently, especially after blowing your nose, coughing or sneezing into a tissue, cleaning your home and compound, after practicing agriculture, and after handling livestock or other animals.</w:t>
            </w:r>
          </w:p>
        </w:tc>
        <w:tc>
          <w:tcPr>
            <w:tcW w:w="6205" w:type="dxa"/>
          </w:tcPr>
          <w:p w:rsidR="00386F12" w:rsidRPr="00134387" w:rsidRDefault="00386F12" w:rsidP="00386F12">
            <w:pPr>
              <w:widowControl w:val="0"/>
              <w:autoSpaceDE w:val="0"/>
              <w:autoSpaceDN w:val="0"/>
              <w:spacing w:before="3"/>
              <w:rPr>
                <w:rFonts w:eastAsia="Times New Roman" w:cstheme="minorHAnsi"/>
                <w:b/>
                <w:i/>
                <w:lang w:val="fr-FR" w:eastAsia="fr-FR" w:bidi="fr-FR"/>
              </w:rPr>
            </w:pPr>
          </w:p>
        </w:tc>
      </w:tr>
      <w:tr w:rsidR="00386F12" w:rsidRPr="00134387" w:rsidTr="001B4EEC">
        <w:tc>
          <w:tcPr>
            <w:tcW w:w="1067" w:type="dxa"/>
          </w:tcPr>
          <w:p w:rsidR="00386F12" w:rsidRPr="00134387" w:rsidRDefault="00386F12" w:rsidP="00386F12">
            <w:pPr>
              <w:widowControl w:val="0"/>
              <w:autoSpaceDE w:val="0"/>
              <w:autoSpaceDN w:val="0"/>
              <w:spacing w:before="3"/>
              <w:rPr>
                <w:rFonts w:eastAsia="Times New Roman" w:cstheme="minorHAnsi"/>
                <w:b/>
                <w:i/>
                <w:lang w:val="fr-FR" w:eastAsia="fr-FR" w:bidi="fr-FR"/>
              </w:rPr>
            </w:pPr>
            <w:r w:rsidRPr="00134387">
              <w:rPr>
                <w:rFonts w:eastAsia="Times New Roman" w:cstheme="minorHAnsi"/>
                <w:b/>
                <w:i/>
                <w:lang w:val="fr-FR" w:eastAsia="fr-FR" w:bidi="fr-FR"/>
              </w:rPr>
              <w:t>Card 5</w:t>
            </w:r>
          </w:p>
        </w:tc>
        <w:tc>
          <w:tcPr>
            <w:tcW w:w="5678" w:type="dxa"/>
          </w:tcPr>
          <w:p w:rsidR="00386F12" w:rsidRPr="00134387" w:rsidRDefault="00386F12" w:rsidP="00386F12">
            <w:pPr>
              <w:widowControl w:val="0"/>
              <w:autoSpaceDE w:val="0"/>
              <w:autoSpaceDN w:val="0"/>
              <w:spacing w:before="3"/>
              <w:rPr>
                <w:rFonts w:eastAsia="Times New Roman" w:cstheme="minorHAnsi"/>
                <w:b/>
                <w:i/>
                <w:lang w:val="fr-FR" w:eastAsia="fr-FR" w:bidi="fr-FR"/>
              </w:rPr>
            </w:pPr>
            <w:r w:rsidRPr="00134387">
              <w:rPr>
                <w:rFonts w:eastAsia="Times New Roman" w:cstheme="minorHAnsi"/>
                <w:b/>
                <w:i/>
                <w:lang w:val="fr-FR" w:eastAsia="fr-FR" w:bidi="fr-FR"/>
              </w:rPr>
              <w:t>5. Wash hands for 20 seconds following these steps</w:t>
            </w:r>
          </w:p>
        </w:tc>
        <w:tc>
          <w:tcPr>
            <w:tcW w:w="6205" w:type="dxa"/>
          </w:tcPr>
          <w:p w:rsidR="00386F12" w:rsidRPr="00134387" w:rsidRDefault="00386F12" w:rsidP="00386F12">
            <w:pPr>
              <w:widowControl w:val="0"/>
              <w:autoSpaceDE w:val="0"/>
              <w:autoSpaceDN w:val="0"/>
              <w:spacing w:before="3"/>
              <w:rPr>
                <w:rFonts w:eastAsia="Times New Roman" w:cstheme="minorHAnsi"/>
                <w:b/>
                <w:i/>
                <w:lang w:val="fr-FR" w:eastAsia="fr-FR" w:bidi="fr-FR"/>
              </w:rPr>
            </w:pPr>
          </w:p>
        </w:tc>
      </w:tr>
      <w:tr w:rsidR="00386F12" w:rsidRPr="00134387" w:rsidTr="001B4EEC">
        <w:tc>
          <w:tcPr>
            <w:tcW w:w="1067" w:type="dxa"/>
          </w:tcPr>
          <w:p w:rsidR="00386F12" w:rsidRPr="00134387" w:rsidRDefault="00386F12" w:rsidP="00386F12">
            <w:pPr>
              <w:widowControl w:val="0"/>
              <w:autoSpaceDE w:val="0"/>
              <w:autoSpaceDN w:val="0"/>
              <w:spacing w:before="3"/>
              <w:rPr>
                <w:rFonts w:eastAsia="Times New Roman" w:cstheme="minorHAnsi"/>
                <w:b/>
                <w:i/>
                <w:lang w:val="fr-FR" w:eastAsia="fr-FR" w:bidi="fr-FR"/>
              </w:rPr>
            </w:pPr>
          </w:p>
        </w:tc>
        <w:tc>
          <w:tcPr>
            <w:tcW w:w="5678" w:type="dxa"/>
          </w:tcPr>
          <w:p w:rsidR="0052149E" w:rsidRPr="00134387" w:rsidRDefault="0052149E" w:rsidP="0052149E">
            <w:pPr>
              <w:numPr>
                <w:ilvl w:val="0"/>
                <w:numId w:val="13"/>
              </w:numPr>
              <w:pBdr>
                <w:top w:val="nil"/>
                <w:left w:val="nil"/>
                <w:bottom w:val="nil"/>
                <w:right w:val="nil"/>
                <w:between w:val="nil"/>
              </w:pBdr>
              <w:spacing w:line="276" w:lineRule="auto"/>
              <w:contextualSpacing/>
              <w:rPr>
                <w:rFonts w:ascii="Calibri" w:eastAsia="Calibri" w:hAnsi="Calibri" w:cs="Calibri"/>
                <w:color w:val="000000"/>
                <w:sz w:val="23"/>
                <w:szCs w:val="23"/>
              </w:rPr>
            </w:pPr>
            <w:r w:rsidRPr="00134387">
              <w:rPr>
                <w:rFonts w:ascii="Calibri" w:eastAsia="Calibri" w:hAnsi="Calibri" w:cs="Calibri"/>
                <w:color w:val="000000"/>
                <w:sz w:val="23"/>
                <w:szCs w:val="23"/>
              </w:rPr>
              <w:t>Always spend at least 20 seconds carefully washing your hands and your children’s hands. Follow these steps:</w:t>
            </w:r>
          </w:p>
          <w:p w:rsidR="0052149E" w:rsidRPr="00134387" w:rsidRDefault="0052149E" w:rsidP="0052149E">
            <w:pPr>
              <w:numPr>
                <w:ilvl w:val="0"/>
                <w:numId w:val="14"/>
              </w:numPr>
              <w:pBdr>
                <w:top w:val="nil"/>
                <w:left w:val="nil"/>
                <w:bottom w:val="nil"/>
                <w:right w:val="nil"/>
                <w:between w:val="nil"/>
              </w:pBdr>
              <w:spacing w:line="276" w:lineRule="auto"/>
              <w:contextualSpacing/>
              <w:rPr>
                <w:rFonts w:ascii="Calibri" w:eastAsia="Calibri" w:hAnsi="Calibri" w:cs="Calibri"/>
                <w:color w:val="000000"/>
                <w:sz w:val="23"/>
                <w:szCs w:val="23"/>
              </w:rPr>
            </w:pPr>
            <w:r w:rsidRPr="00134387">
              <w:rPr>
                <w:rFonts w:ascii="Calibri" w:eastAsia="Calibri" w:hAnsi="Calibri" w:cs="Calibri"/>
                <w:color w:val="000000"/>
                <w:sz w:val="23"/>
                <w:szCs w:val="23"/>
              </w:rPr>
              <w:t>Wet your hands with clean running water.</w:t>
            </w:r>
          </w:p>
          <w:p w:rsidR="0052149E" w:rsidRPr="00134387" w:rsidRDefault="0052149E" w:rsidP="0052149E">
            <w:pPr>
              <w:numPr>
                <w:ilvl w:val="0"/>
                <w:numId w:val="14"/>
              </w:numPr>
              <w:pBdr>
                <w:top w:val="nil"/>
                <w:left w:val="nil"/>
                <w:bottom w:val="nil"/>
                <w:right w:val="nil"/>
                <w:between w:val="nil"/>
              </w:pBdr>
              <w:spacing w:line="276" w:lineRule="auto"/>
              <w:contextualSpacing/>
              <w:rPr>
                <w:rFonts w:ascii="Calibri" w:eastAsia="Calibri" w:hAnsi="Calibri" w:cs="Calibri"/>
                <w:color w:val="000000"/>
                <w:sz w:val="23"/>
                <w:szCs w:val="23"/>
              </w:rPr>
            </w:pPr>
            <w:r w:rsidRPr="00134387">
              <w:rPr>
                <w:rFonts w:ascii="Calibri" w:eastAsia="Calibri" w:hAnsi="Calibri" w:cs="Calibri"/>
                <w:color w:val="000000"/>
                <w:sz w:val="23"/>
                <w:szCs w:val="23"/>
              </w:rPr>
              <w:t>Create foam in your hands by rubbing them together with the soap.</w:t>
            </w:r>
          </w:p>
          <w:p w:rsidR="0052149E" w:rsidRPr="00134387" w:rsidRDefault="0052149E" w:rsidP="0052149E">
            <w:pPr>
              <w:numPr>
                <w:ilvl w:val="0"/>
                <w:numId w:val="14"/>
              </w:numPr>
              <w:pBdr>
                <w:top w:val="nil"/>
                <w:left w:val="nil"/>
                <w:bottom w:val="nil"/>
                <w:right w:val="nil"/>
                <w:between w:val="nil"/>
              </w:pBdr>
              <w:spacing w:line="276" w:lineRule="auto"/>
              <w:contextualSpacing/>
              <w:rPr>
                <w:rFonts w:ascii="Calibri" w:eastAsia="Calibri" w:hAnsi="Calibri" w:cs="Calibri"/>
                <w:color w:val="000000"/>
                <w:sz w:val="23"/>
                <w:szCs w:val="23"/>
              </w:rPr>
            </w:pPr>
            <w:r w:rsidRPr="00134387">
              <w:rPr>
                <w:rFonts w:ascii="Calibri" w:eastAsia="Calibri" w:hAnsi="Calibri" w:cs="Calibri"/>
                <w:color w:val="000000"/>
                <w:sz w:val="23"/>
                <w:szCs w:val="23"/>
              </w:rPr>
              <w:t>Rub your palms together.</w:t>
            </w:r>
          </w:p>
          <w:p w:rsidR="0052149E" w:rsidRPr="00134387" w:rsidRDefault="0052149E" w:rsidP="0052149E">
            <w:pPr>
              <w:numPr>
                <w:ilvl w:val="0"/>
                <w:numId w:val="14"/>
              </w:numPr>
              <w:pBdr>
                <w:top w:val="nil"/>
                <w:left w:val="nil"/>
                <w:bottom w:val="nil"/>
                <w:right w:val="nil"/>
                <w:between w:val="nil"/>
              </w:pBdr>
              <w:spacing w:line="276" w:lineRule="auto"/>
              <w:contextualSpacing/>
              <w:rPr>
                <w:rFonts w:ascii="Calibri" w:eastAsia="Calibri" w:hAnsi="Calibri" w:cs="Calibri"/>
                <w:color w:val="000000"/>
                <w:sz w:val="23"/>
                <w:szCs w:val="23"/>
              </w:rPr>
            </w:pPr>
            <w:r w:rsidRPr="00134387">
              <w:rPr>
                <w:rFonts w:ascii="Calibri" w:eastAsia="Calibri" w:hAnsi="Calibri" w:cs="Calibri"/>
                <w:color w:val="000000"/>
                <w:sz w:val="23"/>
                <w:szCs w:val="23"/>
              </w:rPr>
              <w:t xml:space="preserve">Interlock your fingers and rub them together (back and front). </w:t>
            </w:r>
          </w:p>
          <w:p w:rsidR="0052149E" w:rsidRPr="00134387" w:rsidRDefault="0052149E" w:rsidP="0052149E">
            <w:pPr>
              <w:numPr>
                <w:ilvl w:val="0"/>
                <w:numId w:val="14"/>
              </w:numPr>
              <w:pBdr>
                <w:top w:val="nil"/>
                <w:left w:val="nil"/>
                <w:bottom w:val="nil"/>
                <w:right w:val="nil"/>
                <w:between w:val="nil"/>
              </w:pBdr>
              <w:spacing w:line="276" w:lineRule="auto"/>
              <w:contextualSpacing/>
              <w:rPr>
                <w:rFonts w:ascii="Calibri" w:eastAsia="Calibri" w:hAnsi="Calibri" w:cs="Calibri"/>
                <w:color w:val="000000"/>
                <w:sz w:val="23"/>
                <w:szCs w:val="23"/>
              </w:rPr>
            </w:pPr>
            <w:r w:rsidRPr="00134387">
              <w:rPr>
                <w:rFonts w:ascii="Calibri" w:eastAsia="Calibri" w:hAnsi="Calibri" w:cs="Calibri"/>
                <w:color w:val="000000"/>
                <w:sz w:val="23"/>
                <w:szCs w:val="23"/>
              </w:rPr>
              <w:t>Rub each thumb.</w:t>
            </w:r>
          </w:p>
          <w:p w:rsidR="0052149E" w:rsidRPr="00134387" w:rsidRDefault="0052149E" w:rsidP="0052149E">
            <w:pPr>
              <w:numPr>
                <w:ilvl w:val="0"/>
                <w:numId w:val="14"/>
              </w:numPr>
              <w:pBdr>
                <w:top w:val="nil"/>
                <w:left w:val="nil"/>
                <w:bottom w:val="nil"/>
                <w:right w:val="nil"/>
                <w:between w:val="nil"/>
              </w:pBdr>
              <w:spacing w:line="276" w:lineRule="auto"/>
              <w:contextualSpacing/>
              <w:rPr>
                <w:rFonts w:ascii="Calibri" w:eastAsia="Calibri" w:hAnsi="Calibri" w:cs="Calibri"/>
                <w:color w:val="000000"/>
                <w:sz w:val="23"/>
                <w:szCs w:val="23"/>
              </w:rPr>
            </w:pPr>
            <w:r w:rsidRPr="00134387">
              <w:rPr>
                <w:rFonts w:ascii="Calibri" w:eastAsia="Calibri" w:hAnsi="Calibri" w:cs="Calibri"/>
                <w:color w:val="000000"/>
                <w:sz w:val="23"/>
                <w:szCs w:val="23"/>
              </w:rPr>
              <w:lastRenderedPageBreak/>
              <w:t>Rub around your wrists and up toward your elbows.</w:t>
            </w:r>
          </w:p>
          <w:p w:rsidR="0052149E" w:rsidRPr="00134387" w:rsidRDefault="0052149E" w:rsidP="0052149E">
            <w:pPr>
              <w:numPr>
                <w:ilvl w:val="0"/>
                <w:numId w:val="14"/>
              </w:numPr>
              <w:pBdr>
                <w:top w:val="nil"/>
                <w:left w:val="nil"/>
                <w:bottom w:val="nil"/>
                <w:right w:val="nil"/>
                <w:between w:val="nil"/>
              </w:pBdr>
              <w:spacing w:line="276" w:lineRule="auto"/>
              <w:contextualSpacing/>
              <w:rPr>
                <w:rFonts w:ascii="Calibri" w:eastAsia="Calibri" w:hAnsi="Calibri" w:cs="Calibri"/>
                <w:color w:val="000000"/>
                <w:sz w:val="23"/>
                <w:szCs w:val="23"/>
              </w:rPr>
            </w:pPr>
            <w:r w:rsidRPr="00134387">
              <w:rPr>
                <w:rFonts w:ascii="Calibri" w:eastAsia="Calibri" w:hAnsi="Calibri" w:cs="Calibri"/>
                <w:color w:val="000000"/>
                <w:sz w:val="23"/>
                <w:szCs w:val="23"/>
              </w:rPr>
              <w:t>Clean under your fingernails.</w:t>
            </w:r>
          </w:p>
          <w:p w:rsidR="0052149E" w:rsidRPr="00134387" w:rsidRDefault="0052149E" w:rsidP="0052149E">
            <w:pPr>
              <w:numPr>
                <w:ilvl w:val="0"/>
                <w:numId w:val="14"/>
              </w:numPr>
              <w:pBdr>
                <w:top w:val="nil"/>
                <w:left w:val="nil"/>
                <w:bottom w:val="nil"/>
                <w:right w:val="nil"/>
                <w:between w:val="nil"/>
              </w:pBdr>
              <w:spacing w:line="276" w:lineRule="auto"/>
              <w:contextualSpacing/>
              <w:rPr>
                <w:rFonts w:ascii="Calibri" w:eastAsia="Calibri" w:hAnsi="Calibri" w:cs="Calibri"/>
                <w:color w:val="000000"/>
                <w:sz w:val="23"/>
                <w:szCs w:val="23"/>
              </w:rPr>
            </w:pPr>
            <w:r w:rsidRPr="00134387">
              <w:rPr>
                <w:rFonts w:ascii="Calibri" w:eastAsia="Calibri" w:hAnsi="Calibri" w:cs="Calibri"/>
                <w:color w:val="000000"/>
                <w:sz w:val="23"/>
                <w:szCs w:val="23"/>
              </w:rPr>
              <w:t>After at least 20 seconds of scrubbing, rinse your hands with clean running water.</w:t>
            </w:r>
          </w:p>
          <w:p w:rsidR="00386F12" w:rsidRPr="00134387" w:rsidRDefault="0052149E" w:rsidP="0052149E">
            <w:pPr>
              <w:numPr>
                <w:ilvl w:val="0"/>
                <w:numId w:val="14"/>
              </w:numPr>
              <w:pBdr>
                <w:top w:val="nil"/>
                <w:left w:val="nil"/>
                <w:bottom w:val="nil"/>
                <w:right w:val="nil"/>
                <w:between w:val="nil"/>
              </w:pBdr>
              <w:spacing w:line="276" w:lineRule="auto"/>
              <w:contextualSpacing/>
              <w:rPr>
                <w:rFonts w:ascii="Calibri" w:eastAsia="Calibri" w:hAnsi="Calibri" w:cs="Calibri"/>
                <w:color w:val="000000"/>
                <w:sz w:val="23"/>
                <w:szCs w:val="23"/>
              </w:rPr>
            </w:pPr>
            <w:r w:rsidRPr="00134387">
              <w:rPr>
                <w:rFonts w:ascii="Calibri" w:eastAsia="Calibri" w:hAnsi="Calibri" w:cs="Calibri"/>
                <w:color w:val="000000"/>
                <w:sz w:val="23"/>
                <w:szCs w:val="23"/>
              </w:rPr>
              <w:t>Shake your hands dry in the air.</w:t>
            </w:r>
          </w:p>
        </w:tc>
        <w:tc>
          <w:tcPr>
            <w:tcW w:w="6205" w:type="dxa"/>
          </w:tcPr>
          <w:p w:rsidR="00386F12" w:rsidRPr="00134387" w:rsidRDefault="00386F12" w:rsidP="00386F12">
            <w:pPr>
              <w:widowControl w:val="0"/>
              <w:autoSpaceDE w:val="0"/>
              <w:autoSpaceDN w:val="0"/>
              <w:spacing w:before="3"/>
              <w:rPr>
                <w:rFonts w:eastAsia="Times New Roman" w:cstheme="minorHAnsi"/>
                <w:b/>
                <w:i/>
                <w:lang w:val="fr-FR" w:eastAsia="fr-FR" w:bidi="fr-FR"/>
              </w:rPr>
            </w:pPr>
          </w:p>
        </w:tc>
      </w:tr>
      <w:tr w:rsidR="00386F12" w:rsidRPr="00134387" w:rsidTr="001B4EEC">
        <w:tc>
          <w:tcPr>
            <w:tcW w:w="1067" w:type="dxa"/>
          </w:tcPr>
          <w:p w:rsidR="00386F12" w:rsidRPr="00134387" w:rsidRDefault="00386F12" w:rsidP="00386F12">
            <w:pPr>
              <w:widowControl w:val="0"/>
              <w:autoSpaceDE w:val="0"/>
              <w:autoSpaceDN w:val="0"/>
              <w:spacing w:before="3"/>
              <w:rPr>
                <w:rFonts w:eastAsia="Times New Roman" w:cstheme="minorHAnsi"/>
                <w:b/>
                <w:i/>
                <w:lang w:val="fr-FR" w:eastAsia="fr-FR" w:bidi="fr-FR"/>
              </w:rPr>
            </w:pPr>
            <w:r w:rsidRPr="00134387">
              <w:rPr>
                <w:rFonts w:eastAsia="Times New Roman" w:cstheme="minorHAnsi"/>
                <w:b/>
                <w:i/>
                <w:lang w:val="fr-FR" w:eastAsia="fr-FR" w:bidi="fr-FR"/>
              </w:rPr>
              <w:t>Card 6</w:t>
            </w:r>
          </w:p>
        </w:tc>
        <w:tc>
          <w:tcPr>
            <w:tcW w:w="5678" w:type="dxa"/>
          </w:tcPr>
          <w:p w:rsidR="00386F12" w:rsidRPr="00134387" w:rsidRDefault="00386F12" w:rsidP="00386F12">
            <w:pPr>
              <w:widowControl w:val="0"/>
              <w:autoSpaceDE w:val="0"/>
              <w:autoSpaceDN w:val="0"/>
              <w:spacing w:before="3"/>
              <w:rPr>
                <w:rFonts w:eastAsia="Times New Roman" w:cstheme="minorHAnsi"/>
                <w:b/>
                <w:i/>
                <w:lang w:val="fr-FR" w:eastAsia="fr-FR" w:bidi="fr-FR"/>
              </w:rPr>
            </w:pPr>
            <w:r w:rsidRPr="00134387">
              <w:rPr>
                <w:rFonts w:eastAsia="Times New Roman" w:cstheme="minorHAnsi"/>
                <w:b/>
                <w:i/>
                <w:lang w:val="fr-FR" w:eastAsia="fr-FR" w:bidi="fr-FR"/>
              </w:rPr>
              <w:t>6. Practice food safety and prepare clean water</w:t>
            </w:r>
          </w:p>
        </w:tc>
        <w:tc>
          <w:tcPr>
            <w:tcW w:w="6205" w:type="dxa"/>
          </w:tcPr>
          <w:p w:rsidR="00386F12" w:rsidRPr="00134387" w:rsidRDefault="00386F12" w:rsidP="00386F12">
            <w:pPr>
              <w:widowControl w:val="0"/>
              <w:autoSpaceDE w:val="0"/>
              <w:autoSpaceDN w:val="0"/>
              <w:spacing w:before="3"/>
              <w:rPr>
                <w:rFonts w:eastAsia="Times New Roman" w:cstheme="minorHAnsi"/>
                <w:b/>
                <w:i/>
                <w:lang w:val="fr-FR" w:eastAsia="fr-FR" w:bidi="fr-FR"/>
              </w:rPr>
            </w:pPr>
          </w:p>
        </w:tc>
      </w:tr>
      <w:tr w:rsidR="00386F12" w:rsidRPr="00134387" w:rsidTr="001B4EEC">
        <w:tc>
          <w:tcPr>
            <w:tcW w:w="1067" w:type="dxa"/>
          </w:tcPr>
          <w:p w:rsidR="00386F12" w:rsidRPr="00134387" w:rsidRDefault="00386F12" w:rsidP="00386F12">
            <w:pPr>
              <w:widowControl w:val="0"/>
              <w:autoSpaceDE w:val="0"/>
              <w:autoSpaceDN w:val="0"/>
              <w:spacing w:before="3"/>
              <w:rPr>
                <w:rFonts w:eastAsia="Times New Roman" w:cstheme="minorHAnsi"/>
                <w:b/>
                <w:i/>
                <w:lang w:val="fr-FR" w:eastAsia="fr-FR" w:bidi="fr-FR"/>
              </w:rPr>
            </w:pPr>
          </w:p>
        </w:tc>
        <w:tc>
          <w:tcPr>
            <w:tcW w:w="5678" w:type="dxa"/>
          </w:tcPr>
          <w:p w:rsidR="0052149E" w:rsidRPr="00134387" w:rsidRDefault="0052149E" w:rsidP="0052149E">
            <w:pPr>
              <w:numPr>
                <w:ilvl w:val="0"/>
                <w:numId w:val="13"/>
              </w:numPr>
              <w:pBdr>
                <w:top w:val="nil"/>
                <w:left w:val="nil"/>
                <w:bottom w:val="nil"/>
                <w:right w:val="nil"/>
                <w:between w:val="nil"/>
              </w:pBdr>
              <w:tabs>
                <w:tab w:val="left" w:pos="321"/>
              </w:tabs>
              <w:contextualSpacing/>
              <w:rPr>
                <w:rFonts w:ascii="Calibri" w:eastAsia="Calibri" w:hAnsi="Calibri" w:cs="Calibri"/>
                <w:color w:val="000000"/>
              </w:rPr>
            </w:pPr>
            <w:r w:rsidRPr="00134387">
              <w:rPr>
                <w:rFonts w:eastAsia="Calibri" w:cstheme="minorHAnsi"/>
                <w:color w:val="000000"/>
              </w:rPr>
              <w:t>While you are recovering from the virus, encourage other</w:t>
            </w:r>
            <w:r w:rsidRPr="00134387">
              <w:rPr>
                <w:rFonts w:ascii="Calibri" w:eastAsia="Calibri" w:hAnsi="Calibri" w:cs="Calibri"/>
                <w:color w:val="000000"/>
              </w:rPr>
              <w:t xml:space="preserve"> family members to help safely prepare food and clean water. </w:t>
            </w:r>
          </w:p>
          <w:p w:rsidR="0052149E" w:rsidRPr="00134387" w:rsidRDefault="0052149E" w:rsidP="0052149E">
            <w:pPr>
              <w:numPr>
                <w:ilvl w:val="0"/>
                <w:numId w:val="13"/>
              </w:numPr>
              <w:pBdr>
                <w:top w:val="nil"/>
                <w:left w:val="nil"/>
                <w:bottom w:val="nil"/>
                <w:right w:val="nil"/>
                <w:between w:val="nil"/>
              </w:pBdr>
              <w:tabs>
                <w:tab w:val="left" w:pos="321"/>
              </w:tabs>
              <w:contextualSpacing/>
              <w:rPr>
                <w:rFonts w:ascii="Calibri" w:eastAsia="Calibri" w:hAnsi="Calibri" w:cs="Calibri"/>
                <w:color w:val="000000"/>
              </w:rPr>
            </w:pPr>
            <w:r w:rsidRPr="00134387">
              <w:rPr>
                <w:rFonts w:ascii="Calibri" w:eastAsia="Calibri" w:hAnsi="Calibri" w:cs="Calibri"/>
                <w:color w:val="000000"/>
              </w:rPr>
              <w:t xml:space="preserve">Always wash hands with soap and running water before and after preparing food. </w:t>
            </w:r>
          </w:p>
          <w:p w:rsidR="0052149E" w:rsidRPr="00134387" w:rsidRDefault="0052149E" w:rsidP="0052149E">
            <w:pPr>
              <w:numPr>
                <w:ilvl w:val="0"/>
                <w:numId w:val="13"/>
              </w:numPr>
              <w:pBdr>
                <w:top w:val="nil"/>
                <w:left w:val="nil"/>
                <w:bottom w:val="nil"/>
                <w:right w:val="nil"/>
                <w:between w:val="nil"/>
              </w:pBdr>
              <w:tabs>
                <w:tab w:val="left" w:pos="321"/>
              </w:tabs>
              <w:contextualSpacing/>
              <w:rPr>
                <w:rFonts w:ascii="Calibri" w:eastAsia="Calibri" w:hAnsi="Calibri" w:cs="Calibri"/>
                <w:color w:val="000000"/>
              </w:rPr>
            </w:pPr>
            <w:r w:rsidRPr="00134387">
              <w:rPr>
                <w:rFonts w:ascii="Calibri" w:eastAsia="Calibri" w:hAnsi="Calibri" w:cs="Calibri"/>
                <w:color w:val="000000"/>
              </w:rPr>
              <w:t>Wear a medical mask when available or a cloth face covering when preparing food.</w:t>
            </w:r>
          </w:p>
          <w:p w:rsidR="0052149E" w:rsidRPr="00134387" w:rsidRDefault="0052149E" w:rsidP="0052149E">
            <w:pPr>
              <w:numPr>
                <w:ilvl w:val="0"/>
                <w:numId w:val="13"/>
              </w:numPr>
              <w:pBdr>
                <w:top w:val="nil"/>
                <w:left w:val="nil"/>
                <w:bottom w:val="nil"/>
                <w:right w:val="nil"/>
                <w:between w:val="nil"/>
              </w:pBdr>
              <w:tabs>
                <w:tab w:val="left" w:pos="321"/>
              </w:tabs>
              <w:contextualSpacing/>
              <w:rPr>
                <w:rFonts w:ascii="Calibri" w:eastAsia="Calibri" w:hAnsi="Calibri" w:cs="Calibri"/>
                <w:color w:val="000000"/>
              </w:rPr>
            </w:pPr>
            <w:r w:rsidRPr="00134387">
              <w:rPr>
                <w:rFonts w:ascii="Calibri" w:eastAsia="Calibri" w:hAnsi="Calibri" w:cs="Calibri"/>
                <w:color w:val="000000"/>
              </w:rPr>
              <w:t xml:space="preserve">Use safe water for drinking and cooking. </w:t>
            </w:r>
            <w:r w:rsidRPr="00134387">
              <w:rPr>
                <w:rFonts w:ascii="Calibri" w:eastAsia="Calibri" w:hAnsi="Calibri" w:cs="Calibri"/>
              </w:rPr>
              <w:t xml:space="preserve">If you are not sure about the safety of the water, boil it. </w:t>
            </w:r>
            <w:r w:rsidRPr="00134387">
              <w:rPr>
                <w:rFonts w:ascii="Calibri" w:eastAsia="Calibri" w:hAnsi="Calibri" w:cs="Calibri"/>
                <w:color w:val="000000"/>
              </w:rPr>
              <w:t xml:space="preserve"> You can also use a small amount of bleach (chlorine), a water treatment product, or a water filter system.</w:t>
            </w:r>
          </w:p>
          <w:p w:rsidR="0052149E" w:rsidRPr="00134387" w:rsidRDefault="0052149E" w:rsidP="0052149E">
            <w:pPr>
              <w:numPr>
                <w:ilvl w:val="0"/>
                <w:numId w:val="13"/>
              </w:numPr>
              <w:pBdr>
                <w:top w:val="nil"/>
                <w:left w:val="nil"/>
                <w:bottom w:val="nil"/>
                <w:right w:val="nil"/>
                <w:between w:val="nil"/>
              </w:pBdr>
              <w:tabs>
                <w:tab w:val="left" w:pos="321"/>
              </w:tabs>
              <w:contextualSpacing/>
              <w:rPr>
                <w:rFonts w:ascii="Calibri" w:eastAsia="Calibri" w:hAnsi="Calibri" w:cs="Calibri"/>
                <w:color w:val="000000"/>
              </w:rPr>
            </w:pPr>
            <w:r w:rsidRPr="00134387">
              <w:rPr>
                <w:rFonts w:ascii="Calibri" w:eastAsia="Calibri" w:hAnsi="Calibri" w:cs="Calibri"/>
              </w:rPr>
              <w:t>If possible, use dedicated eating utensils for those suspected/confirmed. These utensils should be cleaned with soap and clean water after use.</w:t>
            </w:r>
          </w:p>
          <w:p w:rsidR="0052149E" w:rsidRPr="00134387" w:rsidRDefault="0052149E" w:rsidP="0052149E">
            <w:pPr>
              <w:numPr>
                <w:ilvl w:val="0"/>
                <w:numId w:val="13"/>
              </w:numPr>
              <w:pBdr>
                <w:top w:val="nil"/>
                <w:left w:val="nil"/>
                <w:bottom w:val="nil"/>
                <w:right w:val="nil"/>
                <w:between w:val="nil"/>
              </w:pBdr>
              <w:tabs>
                <w:tab w:val="left" w:pos="321"/>
              </w:tabs>
              <w:contextualSpacing/>
              <w:rPr>
                <w:rFonts w:ascii="Calibri" w:eastAsia="Calibri" w:hAnsi="Calibri" w:cs="Calibri"/>
                <w:color w:val="000000"/>
              </w:rPr>
            </w:pPr>
            <w:r w:rsidRPr="00134387">
              <w:rPr>
                <w:rFonts w:ascii="Calibri" w:eastAsia="Calibri" w:hAnsi="Calibri" w:cs="Calibri"/>
                <w:color w:val="000000"/>
              </w:rPr>
              <w:t xml:space="preserve">Carefully clean all pots, dishes, bowls, and utensils with soap and water, and store them in a clean, safe place. </w:t>
            </w:r>
          </w:p>
          <w:p w:rsidR="0052149E" w:rsidRPr="00134387" w:rsidRDefault="0052149E" w:rsidP="0052149E">
            <w:pPr>
              <w:numPr>
                <w:ilvl w:val="0"/>
                <w:numId w:val="13"/>
              </w:numPr>
              <w:pBdr>
                <w:top w:val="nil"/>
                <w:left w:val="nil"/>
                <w:bottom w:val="nil"/>
                <w:right w:val="nil"/>
                <w:between w:val="nil"/>
              </w:pBdr>
              <w:tabs>
                <w:tab w:val="left" w:pos="321"/>
              </w:tabs>
              <w:contextualSpacing/>
              <w:rPr>
                <w:rFonts w:ascii="Calibri" w:eastAsia="Calibri" w:hAnsi="Calibri" w:cs="Calibri"/>
                <w:color w:val="000000"/>
              </w:rPr>
            </w:pPr>
            <w:r w:rsidRPr="00134387">
              <w:rPr>
                <w:rFonts w:ascii="Calibri" w:eastAsia="Calibri" w:hAnsi="Calibri" w:cs="Calibri"/>
                <w:color w:val="000000"/>
              </w:rPr>
              <w:t>Wash and rinse raw fruits, and vegetables well with safe water before cooking and eating them.</w:t>
            </w:r>
          </w:p>
          <w:p w:rsidR="0052149E" w:rsidRPr="00134387" w:rsidRDefault="0052149E" w:rsidP="0052149E">
            <w:pPr>
              <w:numPr>
                <w:ilvl w:val="0"/>
                <w:numId w:val="13"/>
              </w:numPr>
              <w:pBdr>
                <w:top w:val="nil"/>
                <w:left w:val="nil"/>
                <w:bottom w:val="nil"/>
                <w:right w:val="nil"/>
                <w:between w:val="nil"/>
              </w:pBdr>
              <w:tabs>
                <w:tab w:val="left" w:pos="321"/>
              </w:tabs>
              <w:contextualSpacing/>
              <w:rPr>
                <w:rFonts w:ascii="Calibri" w:eastAsia="Calibri" w:hAnsi="Calibri" w:cs="Calibri"/>
                <w:color w:val="000000"/>
              </w:rPr>
            </w:pPr>
            <w:r w:rsidRPr="00134387">
              <w:rPr>
                <w:rFonts w:ascii="Calibri" w:eastAsia="Calibri" w:hAnsi="Calibri" w:cs="Calibri"/>
                <w:color w:val="000000"/>
              </w:rPr>
              <w:t>Clean all food preparation areas, including tables and cutting boards, with soap and clean water.</w:t>
            </w:r>
          </w:p>
          <w:p w:rsidR="0052149E" w:rsidRPr="00134387" w:rsidRDefault="0052149E" w:rsidP="0052149E">
            <w:pPr>
              <w:numPr>
                <w:ilvl w:val="0"/>
                <w:numId w:val="13"/>
              </w:numPr>
              <w:pBdr>
                <w:top w:val="nil"/>
                <w:left w:val="nil"/>
                <w:bottom w:val="nil"/>
                <w:right w:val="nil"/>
                <w:between w:val="nil"/>
              </w:pBdr>
              <w:tabs>
                <w:tab w:val="left" w:pos="321"/>
              </w:tabs>
              <w:contextualSpacing/>
              <w:rPr>
                <w:rFonts w:ascii="Calibri" w:eastAsia="Calibri" w:hAnsi="Calibri" w:cs="Calibri"/>
                <w:color w:val="000000"/>
              </w:rPr>
            </w:pPr>
            <w:r w:rsidRPr="00134387">
              <w:rPr>
                <w:rFonts w:ascii="Calibri" w:eastAsia="Calibri" w:hAnsi="Calibri" w:cs="Calibri"/>
                <w:color w:val="000000"/>
              </w:rPr>
              <w:t>Keep raw meat, fish, and poultry separate from other foods before cooking, to prevent spreading germs.</w:t>
            </w:r>
          </w:p>
          <w:p w:rsidR="0052149E" w:rsidRPr="00134387" w:rsidRDefault="0052149E" w:rsidP="0052149E">
            <w:pPr>
              <w:numPr>
                <w:ilvl w:val="0"/>
                <w:numId w:val="13"/>
              </w:numPr>
              <w:pBdr>
                <w:top w:val="nil"/>
                <w:left w:val="nil"/>
                <w:bottom w:val="nil"/>
                <w:right w:val="nil"/>
                <w:between w:val="nil"/>
              </w:pBdr>
              <w:tabs>
                <w:tab w:val="left" w:pos="321"/>
              </w:tabs>
              <w:contextualSpacing/>
              <w:rPr>
                <w:rFonts w:ascii="Calibri" w:eastAsia="Calibri" w:hAnsi="Calibri" w:cs="Calibri"/>
                <w:color w:val="000000"/>
              </w:rPr>
            </w:pPr>
            <w:r w:rsidRPr="00134387">
              <w:rPr>
                <w:rFonts w:ascii="Calibri" w:eastAsia="Calibri" w:hAnsi="Calibri" w:cs="Calibri"/>
                <w:color w:val="000000"/>
              </w:rPr>
              <w:lastRenderedPageBreak/>
              <w:t>Cook meat, fish, and eggs thoroughly.</w:t>
            </w:r>
          </w:p>
          <w:p w:rsidR="0052149E" w:rsidRPr="00134387" w:rsidRDefault="0052149E" w:rsidP="0052149E">
            <w:pPr>
              <w:numPr>
                <w:ilvl w:val="0"/>
                <w:numId w:val="13"/>
              </w:numPr>
              <w:pBdr>
                <w:top w:val="nil"/>
                <w:left w:val="nil"/>
                <w:bottom w:val="nil"/>
                <w:right w:val="nil"/>
                <w:between w:val="nil"/>
              </w:pBdr>
              <w:tabs>
                <w:tab w:val="left" w:pos="321"/>
              </w:tabs>
              <w:contextualSpacing/>
              <w:rPr>
                <w:rFonts w:ascii="Calibri" w:eastAsia="Calibri" w:hAnsi="Calibri" w:cs="Calibri"/>
                <w:color w:val="000000"/>
              </w:rPr>
            </w:pPr>
            <w:r w:rsidRPr="00134387">
              <w:rPr>
                <w:rFonts w:ascii="Calibri" w:eastAsia="Calibri" w:hAnsi="Calibri" w:cs="Calibri"/>
                <w:color w:val="000000"/>
              </w:rPr>
              <w:t>Serve food immediately after preparation.</w:t>
            </w:r>
          </w:p>
          <w:p w:rsidR="0052149E" w:rsidRPr="00134387" w:rsidRDefault="0052149E" w:rsidP="0052149E">
            <w:pPr>
              <w:numPr>
                <w:ilvl w:val="0"/>
                <w:numId w:val="13"/>
              </w:numPr>
              <w:pBdr>
                <w:top w:val="nil"/>
                <w:left w:val="nil"/>
                <w:bottom w:val="nil"/>
                <w:right w:val="nil"/>
                <w:between w:val="nil"/>
              </w:pBdr>
              <w:tabs>
                <w:tab w:val="left" w:pos="321"/>
              </w:tabs>
              <w:contextualSpacing/>
              <w:rPr>
                <w:rFonts w:ascii="Calibri" w:eastAsia="Calibri" w:hAnsi="Calibri" w:cs="Calibri"/>
                <w:color w:val="000000"/>
              </w:rPr>
            </w:pPr>
            <w:r w:rsidRPr="00134387">
              <w:rPr>
                <w:rFonts w:ascii="Calibri" w:eastAsia="Calibri" w:hAnsi="Calibri" w:cs="Calibri"/>
                <w:color w:val="000000"/>
              </w:rPr>
              <w:t>Feed your baby using clean hands, his or her own clean bowl and spoon, clean utensils, and clean cups.</w:t>
            </w:r>
          </w:p>
          <w:p w:rsidR="0052149E" w:rsidRPr="00134387" w:rsidRDefault="0052149E" w:rsidP="0052149E">
            <w:pPr>
              <w:numPr>
                <w:ilvl w:val="0"/>
                <w:numId w:val="13"/>
              </w:numPr>
              <w:pBdr>
                <w:top w:val="nil"/>
                <w:left w:val="nil"/>
                <w:bottom w:val="nil"/>
                <w:right w:val="nil"/>
                <w:between w:val="nil"/>
              </w:pBdr>
              <w:tabs>
                <w:tab w:val="left" w:pos="321"/>
              </w:tabs>
              <w:contextualSpacing/>
              <w:rPr>
                <w:rFonts w:ascii="Calibri" w:eastAsia="Calibri" w:hAnsi="Calibri" w:cs="Calibri"/>
                <w:color w:val="000000"/>
              </w:rPr>
            </w:pPr>
            <w:r w:rsidRPr="00134387">
              <w:rPr>
                <w:rFonts w:ascii="Calibri" w:eastAsia="Calibri" w:hAnsi="Calibri" w:cs="Calibri"/>
                <w:color w:val="000000"/>
              </w:rPr>
              <w:t xml:space="preserve">Prepared food should be given to the young child within 2 hours of cooking. Reheat cooked food thoroughly. </w:t>
            </w:r>
          </w:p>
          <w:p w:rsidR="00386F12" w:rsidRPr="00134387" w:rsidRDefault="00386F12" w:rsidP="00386F12">
            <w:pPr>
              <w:widowControl w:val="0"/>
              <w:autoSpaceDE w:val="0"/>
              <w:autoSpaceDN w:val="0"/>
              <w:spacing w:before="3"/>
              <w:rPr>
                <w:rFonts w:eastAsia="Times New Roman" w:cstheme="minorHAnsi"/>
                <w:b/>
                <w:i/>
                <w:lang w:val="fr-FR" w:eastAsia="fr-FR" w:bidi="fr-FR"/>
              </w:rPr>
            </w:pPr>
          </w:p>
        </w:tc>
        <w:tc>
          <w:tcPr>
            <w:tcW w:w="6205" w:type="dxa"/>
          </w:tcPr>
          <w:p w:rsidR="00386F12" w:rsidRPr="00134387" w:rsidRDefault="00386F12" w:rsidP="00386F12">
            <w:pPr>
              <w:widowControl w:val="0"/>
              <w:autoSpaceDE w:val="0"/>
              <w:autoSpaceDN w:val="0"/>
              <w:spacing w:before="3"/>
              <w:rPr>
                <w:rFonts w:eastAsia="Times New Roman" w:cstheme="minorHAnsi"/>
                <w:b/>
                <w:i/>
                <w:lang w:val="fr-FR" w:eastAsia="fr-FR" w:bidi="fr-FR"/>
              </w:rPr>
            </w:pPr>
          </w:p>
        </w:tc>
      </w:tr>
      <w:tr w:rsidR="00386F12" w:rsidRPr="00134387" w:rsidTr="001B4EEC">
        <w:tc>
          <w:tcPr>
            <w:tcW w:w="1067" w:type="dxa"/>
          </w:tcPr>
          <w:p w:rsidR="00386F12" w:rsidRPr="00134387" w:rsidRDefault="00386F12" w:rsidP="00386F12">
            <w:pPr>
              <w:widowControl w:val="0"/>
              <w:autoSpaceDE w:val="0"/>
              <w:autoSpaceDN w:val="0"/>
              <w:spacing w:before="3"/>
              <w:rPr>
                <w:rFonts w:eastAsia="Times New Roman" w:cstheme="minorHAnsi"/>
                <w:b/>
                <w:i/>
                <w:lang w:val="fr-FR" w:eastAsia="fr-FR" w:bidi="fr-FR"/>
              </w:rPr>
            </w:pPr>
            <w:r w:rsidRPr="00134387">
              <w:rPr>
                <w:rFonts w:eastAsia="Times New Roman" w:cstheme="minorHAnsi"/>
                <w:b/>
                <w:i/>
                <w:lang w:val="fr-FR" w:eastAsia="fr-FR" w:bidi="fr-FR"/>
              </w:rPr>
              <w:t>Card 7</w:t>
            </w:r>
          </w:p>
        </w:tc>
        <w:tc>
          <w:tcPr>
            <w:tcW w:w="5678" w:type="dxa"/>
          </w:tcPr>
          <w:p w:rsidR="00386F12" w:rsidRPr="00134387" w:rsidRDefault="00386F12" w:rsidP="00386F12">
            <w:pPr>
              <w:widowControl w:val="0"/>
              <w:autoSpaceDE w:val="0"/>
              <w:autoSpaceDN w:val="0"/>
              <w:spacing w:before="3"/>
              <w:rPr>
                <w:rFonts w:eastAsia="Times New Roman" w:cstheme="minorHAnsi"/>
                <w:b/>
                <w:i/>
                <w:lang w:val="fr-FR" w:eastAsia="fr-FR" w:bidi="fr-FR"/>
              </w:rPr>
            </w:pPr>
            <w:r w:rsidRPr="00134387">
              <w:rPr>
                <w:rFonts w:eastAsia="Times New Roman" w:cstheme="minorHAnsi"/>
                <w:b/>
                <w:i/>
                <w:lang w:val="fr-FR" w:eastAsia="fr-FR" w:bidi="fr-FR"/>
              </w:rPr>
              <w:t>7. Practice safe complementary feeding</w:t>
            </w:r>
          </w:p>
        </w:tc>
        <w:tc>
          <w:tcPr>
            <w:tcW w:w="6205" w:type="dxa"/>
          </w:tcPr>
          <w:p w:rsidR="00386F12" w:rsidRPr="00134387" w:rsidRDefault="00386F12" w:rsidP="00386F12">
            <w:pPr>
              <w:widowControl w:val="0"/>
              <w:autoSpaceDE w:val="0"/>
              <w:autoSpaceDN w:val="0"/>
              <w:spacing w:before="3"/>
              <w:rPr>
                <w:rFonts w:eastAsia="Times New Roman" w:cstheme="minorHAnsi"/>
                <w:b/>
                <w:i/>
                <w:lang w:val="fr-FR" w:eastAsia="fr-FR" w:bidi="fr-FR"/>
              </w:rPr>
            </w:pPr>
          </w:p>
        </w:tc>
      </w:tr>
      <w:tr w:rsidR="00386F12" w:rsidRPr="00134387" w:rsidTr="001B4EEC">
        <w:tc>
          <w:tcPr>
            <w:tcW w:w="1067" w:type="dxa"/>
          </w:tcPr>
          <w:p w:rsidR="00386F12" w:rsidRPr="00134387" w:rsidRDefault="00386F12" w:rsidP="00386F12">
            <w:pPr>
              <w:widowControl w:val="0"/>
              <w:autoSpaceDE w:val="0"/>
              <w:autoSpaceDN w:val="0"/>
              <w:spacing w:before="3"/>
              <w:rPr>
                <w:rFonts w:eastAsia="Times New Roman" w:cstheme="minorHAnsi"/>
                <w:b/>
                <w:i/>
                <w:lang w:val="fr-FR" w:eastAsia="fr-FR" w:bidi="fr-FR"/>
              </w:rPr>
            </w:pPr>
          </w:p>
        </w:tc>
        <w:tc>
          <w:tcPr>
            <w:tcW w:w="5678" w:type="dxa"/>
          </w:tcPr>
          <w:p w:rsidR="0052149E" w:rsidRPr="00134387" w:rsidRDefault="0052149E" w:rsidP="0052149E">
            <w:pPr>
              <w:numPr>
                <w:ilvl w:val="0"/>
                <w:numId w:val="15"/>
              </w:numPr>
              <w:pBdr>
                <w:top w:val="nil"/>
                <w:left w:val="nil"/>
                <w:bottom w:val="nil"/>
                <w:right w:val="nil"/>
                <w:between w:val="nil"/>
              </w:pBdr>
              <w:spacing w:line="276" w:lineRule="auto"/>
              <w:contextualSpacing/>
              <w:rPr>
                <w:rFonts w:ascii="Calibri" w:eastAsia="Calibri" w:hAnsi="Calibri" w:cs="Calibri"/>
                <w:color w:val="000000"/>
              </w:rPr>
            </w:pPr>
            <w:r w:rsidRPr="00134387">
              <w:rPr>
                <w:rFonts w:ascii="Calibri" w:eastAsia="Calibri" w:hAnsi="Calibri" w:cs="Calibri"/>
                <w:color w:val="000000"/>
              </w:rPr>
              <w:t>If you or others in your family are recovering from COVID-19, it is especially important to practice safe complementary feeding, starting at 6 months of age up to 24 months.</w:t>
            </w:r>
          </w:p>
          <w:p w:rsidR="0052149E" w:rsidRPr="00134387" w:rsidRDefault="0052149E" w:rsidP="0052149E">
            <w:pPr>
              <w:numPr>
                <w:ilvl w:val="0"/>
                <w:numId w:val="15"/>
              </w:numPr>
              <w:pBdr>
                <w:top w:val="nil"/>
                <w:left w:val="nil"/>
                <w:bottom w:val="nil"/>
                <w:right w:val="nil"/>
                <w:between w:val="nil"/>
              </w:pBdr>
              <w:spacing w:line="276" w:lineRule="auto"/>
              <w:contextualSpacing/>
              <w:rPr>
                <w:rFonts w:ascii="Calibri" w:eastAsia="Calibri" w:hAnsi="Calibri" w:cs="Calibri"/>
                <w:color w:val="000000"/>
              </w:rPr>
            </w:pPr>
            <w:r w:rsidRPr="00134387">
              <w:rPr>
                <w:rFonts w:ascii="Calibri" w:eastAsia="Calibri" w:hAnsi="Calibri" w:cs="Calibri"/>
                <w:color w:val="000000"/>
              </w:rPr>
              <w:t xml:space="preserve">Wash your hands, and have others wash their hands, with soap and clean running water for 20 seconds before preparing foods and before feeding your baby. </w:t>
            </w:r>
          </w:p>
          <w:p w:rsidR="0052149E" w:rsidRPr="00134387" w:rsidRDefault="0052149E" w:rsidP="0052149E">
            <w:pPr>
              <w:numPr>
                <w:ilvl w:val="0"/>
                <w:numId w:val="15"/>
              </w:numPr>
              <w:pBdr>
                <w:top w:val="nil"/>
                <w:left w:val="nil"/>
                <w:bottom w:val="nil"/>
                <w:right w:val="nil"/>
                <w:between w:val="nil"/>
              </w:pBdr>
              <w:spacing w:line="276" w:lineRule="auto"/>
              <w:contextualSpacing/>
              <w:rPr>
                <w:rFonts w:ascii="Calibri" w:eastAsia="Calibri" w:hAnsi="Calibri" w:cs="Calibri"/>
                <w:color w:val="000000"/>
              </w:rPr>
            </w:pPr>
            <w:r w:rsidRPr="00134387">
              <w:rPr>
                <w:rFonts w:ascii="Calibri" w:eastAsia="Calibri" w:hAnsi="Calibri" w:cs="Calibri"/>
                <w:color w:val="000000"/>
              </w:rPr>
              <w:t xml:space="preserve">Clean food preparation areas, including tables and cutting boards, with soap and clean water. </w:t>
            </w:r>
          </w:p>
          <w:p w:rsidR="0052149E" w:rsidRPr="00134387" w:rsidRDefault="0052149E" w:rsidP="0052149E">
            <w:pPr>
              <w:numPr>
                <w:ilvl w:val="0"/>
                <w:numId w:val="15"/>
              </w:numPr>
              <w:pBdr>
                <w:top w:val="nil"/>
                <w:left w:val="nil"/>
                <w:bottom w:val="nil"/>
                <w:right w:val="nil"/>
                <w:between w:val="nil"/>
              </w:pBdr>
              <w:spacing w:line="276" w:lineRule="auto"/>
              <w:contextualSpacing/>
              <w:rPr>
                <w:rFonts w:ascii="Calibri" w:eastAsia="Calibri" w:hAnsi="Calibri" w:cs="Calibri"/>
                <w:color w:val="000000"/>
              </w:rPr>
            </w:pPr>
            <w:r w:rsidRPr="00134387">
              <w:rPr>
                <w:rFonts w:ascii="Calibri" w:eastAsia="Calibri" w:hAnsi="Calibri" w:cs="Calibri"/>
                <w:color w:val="000000"/>
              </w:rPr>
              <w:t>If you or others have COVID-19, wear a medical mask when available or a cloth face covering when feeding the baby.</w:t>
            </w:r>
          </w:p>
          <w:p w:rsidR="0052149E" w:rsidRPr="00134387" w:rsidRDefault="0052149E" w:rsidP="0052149E">
            <w:pPr>
              <w:numPr>
                <w:ilvl w:val="0"/>
                <w:numId w:val="15"/>
              </w:numPr>
              <w:pBdr>
                <w:top w:val="nil"/>
                <w:left w:val="nil"/>
                <w:bottom w:val="nil"/>
                <w:right w:val="nil"/>
                <w:between w:val="nil"/>
              </w:pBdr>
              <w:spacing w:line="276" w:lineRule="auto"/>
              <w:contextualSpacing/>
              <w:rPr>
                <w:rFonts w:ascii="Calibri" w:eastAsia="Calibri" w:hAnsi="Calibri" w:cs="Calibri"/>
                <w:color w:val="000000"/>
              </w:rPr>
            </w:pPr>
            <w:r w:rsidRPr="00134387">
              <w:rPr>
                <w:rFonts w:ascii="Calibri" w:eastAsia="Calibri" w:hAnsi="Calibri" w:cs="Calibri"/>
                <w:color w:val="000000"/>
              </w:rPr>
              <w:t xml:space="preserve">If you or others have to cough or sneeze, cover your mouth and nose with your bent elbow or use a tissue to prevent droplets from spraying. Safely dispose of used tissues and wash your hands with soap and clean running water afterwards. </w:t>
            </w:r>
          </w:p>
          <w:p w:rsidR="0052149E" w:rsidRPr="00134387" w:rsidRDefault="0052149E" w:rsidP="0052149E">
            <w:pPr>
              <w:numPr>
                <w:ilvl w:val="0"/>
                <w:numId w:val="15"/>
              </w:numPr>
              <w:pBdr>
                <w:top w:val="nil"/>
                <w:left w:val="nil"/>
                <w:bottom w:val="nil"/>
                <w:right w:val="nil"/>
                <w:between w:val="nil"/>
              </w:pBdr>
              <w:spacing w:line="276" w:lineRule="auto"/>
              <w:contextualSpacing/>
              <w:rPr>
                <w:rFonts w:ascii="Calibri" w:eastAsia="Calibri" w:hAnsi="Calibri" w:cs="Calibri"/>
                <w:color w:val="000000"/>
              </w:rPr>
            </w:pPr>
            <w:r w:rsidRPr="00134387">
              <w:rPr>
                <w:rFonts w:ascii="Calibri" w:eastAsia="Calibri" w:hAnsi="Calibri" w:cs="Calibri"/>
                <w:color w:val="000000"/>
              </w:rPr>
              <w:t xml:space="preserve">Feed your baby from his or her own clean spoon and bowl. </w:t>
            </w:r>
          </w:p>
          <w:p w:rsidR="0052149E" w:rsidRPr="00134387" w:rsidRDefault="0052149E" w:rsidP="0052149E">
            <w:pPr>
              <w:numPr>
                <w:ilvl w:val="0"/>
                <w:numId w:val="15"/>
              </w:numPr>
              <w:pBdr>
                <w:top w:val="nil"/>
                <w:left w:val="nil"/>
                <w:bottom w:val="nil"/>
                <w:right w:val="nil"/>
                <w:between w:val="nil"/>
              </w:pBdr>
              <w:spacing w:line="276" w:lineRule="auto"/>
              <w:contextualSpacing/>
              <w:rPr>
                <w:rFonts w:ascii="Calibri" w:eastAsia="Calibri" w:hAnsi="Calibri" w:cs="Calibri"/>
                <w:color w:val="000000"/>
              </w:rPr>
            </w:pPr>
            <w:r w:rsidRPr="00134387">
              <w:rPr>
                <w:rFonts w:ascii="Calibri" w:eastAsia="Calibri" w:hAnsi="Calibri" w:cs="Calibri"/>
                <w:color w:val="000000"/>
              </w:rPr>
              <w:lastRenderedPageBreak/>
              <w:t>All recommended complementary feeding practices remain the same. Follow national recommendations on complementary feeding practices regarding frequency, amount, thickness, variety, responsive feeding, and hygiene.</w:t>
            </w:r>
          </w:p>
          <w:p w:rsidR="0052149E" w:rsidRPr="00134387" w:rsidRDefault="0052149E" w:rsidP="0052149E">
            <w:pPr>
              <w:numPr>
                <w:ilvl w:val="0"/>
                <w:numId w:val="15"/>
              </w:numPr>
              <w:pBdr>
                <w:top w:val="nil"/>
                <w:left w:val="nil"/>
                <w:bottom w:val="nil"/>
                <w:right w:val="nil"/>
                <w:between w:val="nil"/>
              </w:pBdr>
              <w:spacing w:line="276" w:lineRule="auto"/>
              <w:contextualSpacing/>
              <w:rPr>
                <w:rFonts w:ascii="Calibri" w:eastAsia="Calibri" w:hAnsi="Calibri" w:cs="Calibri"/>
                <w:color w:val="000000"/>
              </w:rPr>
            </w:pPr>
            <w:r w:rsidRPr="00134387">
              <w:rPr>
                <w:rFonts w:ascii="Calibri" w:eastAsia="Calibri" w:hAnsi="Calibri" w:cs="Calibri"/>
                <w:color w:val="000000"/>
              </w:rPr>
              <w:t xml:space="preserve">Feed your baby with care. Be patient and actively encourage your baby to eat. Do not force your baby to eat. </w:t>
            </w:r>
          </w:p>
          <w:p w:rsidR="0052149E" w:rsidRPr="00134387" w:rsidRDefault="0052149E" w:rsidP="0052149E">
            <w:pPr>
              <w:numPr>
                <w:ilvl w:val="0"/>
                <w:numId w:val="15"/>
              </w:numPr>
              <w:pBdr>
                <w:top w:val="nil"/>
                <w:left w:val="nil"/>
                <w:bottom w:val="nil"/>
                <w:right w:val="nil"/>
                <w:between w:val="nil"/>
              </w:pBdr>
              <w:spacing w:line="276" w:lineRule="auto"/>
              <w:contextualSpacing/>
              <w:rPr>
                <w:rFonts w:ascii="Calibri" w:eastAsia="Calibri" w:hAnsi="Calibri" w:cs="Calibri"/>
                <w:color w:val="000000"/>
              </w:rPr>
            </w:pPr>
            <w:r w:rsidRPr="00134387">
              <w:rPr>
                <w:rFonts w:ascii="Calibri" w:eastAsia="Calibri" w:hAnsi="Calibri" w:cs="Calibri"/>
                <w:color w:val="000000"/>
              </w:rPr>
              <w:t xml:space="preserve">When possible, try to give your baby a variety of foods, including fruits, vegetables, legumes and animal source foods such as eggs, meat, poultry, organ meats, fish, and dairy products. </w:t>
            </w:r>
          </w:p>
          <w:p w:rsidR="0052149E" w:rsidRPr="00134387" w:rsidRDefault="0052149E" w:rsidP="0052149E">
            <w:pPr>
              <w:numPr>
                <w:ilvl w:val="0"/>
                <w:numId w:val="15"/>
              </w:numPr>
              <w:pBdr>
                <w:top w:val="nil"/>
                <w:left w:val="nil"/>
                <w:bottom w:val="nil"/>
                <w:right w:val="nil"/>
                <w:between w:val="nil"/>
              </w:pBdr>
              <w:spacing w:line="276" w:lineRule="auto"/>
              <w:contextualSpacing/>
              <w:rPr>
                <w:rFonts w:ascii="Calibri" w:eastAsia="Calibri" w:hAnsi="Calibri" w:cs="Calibri"/>
                <w:color w:val="000000"/>
              </w:rPr>
            </w:pPr>
            <w:r w:rsidRPr="00134387">
              <w:rPr>
                <w:rFonts w:ascii="Calibri" w:eastAsia="Calibri" w:hAnsi="Calibri" w:cs="Calibri"/>
                <w:color w:val="000000"/>
              </w:rPr>
              <w:t xml:space="preserve">Do not give foods that are high in sugar, salt, and fat, such as fried foods, sweets, juices and salted snacks. These foods are not healthy for your child. </w:t>
            </w:r>
          </w:p>
          <w:p w:rsidR="0052149E" w:rsidRPr="00134387" w:rsidRDefault="0052149E" w:rsidP="0052149E">
            <w:pPr>
              <w:numPr>
                <w:ilvl w:val="0"/>
                <w:numId w:val="15"/>
              </w:numPr>
              <w:pBdr>
                <w:top w:val="nil"/>
                <w:left w:val="nil"/>
                <w:bottom w:val="nil"/>
                <w:right w:val="nil"/>
                <w:between w:val="nil"/>
              </w:pBdr>
              <w:spacing w:line="276" w:lineRule="auto"/>
              <w:contextualSpacing/>
              <w:rPr>
                <w:rFonts w:ascii="Calibri" w:eastAsia="Calibri" w:hAnsi="Calibri" w:cs="Calibri"/>
                <w:color w:val="000000"/>
              </w:rPr>
            </w:pPr>
            <w:r w:rsidRPr="00134387">
              <w:rPr>
                <w:rFonts w:ascii="Calibri" w:eastAsia="Calibri" w:hAnsi="Calibri" w:cs="Calibri"/>
                <w:color w:val="000000"/>
              </w:rPr>
              <w:t>Do not give foods that are pre-chewed to your child.</w:t>
            </w:r>
          </w:p>
          <w:p w:rsidR="0052149E" w:rsidRPr="00134387" w:rsidRDefault="0052149E" w:rsidP="0052149E">
            <w:pPr>
              <w:numPr>
                <w:ilvl w:val="0"/>
                <w:numId w:val="15"/>
              </w:numPr>
              <w:pBdr>
                <w:top w:val="nil"/>
                <w:left w:val="nil"/>
                <w:bottom w:val="nil"/>
                <w:right w:val="nil"/>
                <w:between w:val="nil"/>
              </w:pBdr>
              <w:spacing w:line="276" w:lineRule="auto"/>
              <w:contextualSpacing/>
              <w:rPr>
                <w:rFonts w:ascii="Calibri" w:eastAsia="Calibri" w:hAnsi="Calibri" w:cs="Calibri"/>
                <w:color w:val="000000"/>
              </w:rPr>
            </w:pPr>
            <w:r w:rsidRPr="00134387">
              <w:rPr>
                <w:rFonts w:ascii="Calibri" w:eastAsia="Calibri" w:hAnsi="Calibri" w:cs="Calibri"/>
                <w:color w:val="000000"/>
              </w:rPr>
              <w:t xml:space="preserve">If your child gets sick, he or she will need extra fluids and foods to recover faster. Breastfeed your child more often and encourage your child to eat soft and appetizing foods during sickness. </w:t>
            </w:r>
          </w:p>
          <w:p w:rsidR="00386F12" w:rsidRPr="00134387" w:rsidRDefault="0052149E" w:rsidP="0052149E">
            <w:pPr>
              <w:numPr>
                <w:ilvl w:val="0"/>
                <w:numId w:val="15"/>
              </w:numPr>
              <w:pBdr>
                <w:top w:val="nil"/>
                <w:left w:val="nil"/>
                <w:bottom w:val="nil"/>
                <w:right w:val="nil"/>
                <w:between w:val="nil"/>
              </w:pBdr>
              <w:spacing w:line="276" w:lineRule="auto"/>
              <w:contextualSpacing/>
              <w:rPr>
                <w:rFonts w:ascii="Calibri" w:eastAsia="Calibri" w:hAnsi="Calibri" w:cs="Calibri"/>
                <w:color w:val="000000"/>
              </w:rPr>
            </w:pPr>
            <w:r w:rsidRPr="00134387">
              <w:rPr>
                <w:rFonts w:ascii="Calibri" w:eastAsia="Calibri" w:hAnsi="Calibri" w:cs="Calibri"/>
                <w:color w:val="000000"/>
              </w:rPr>
              <w:t>After sickness, feed your child more often than usual for about two weeks, to help your child regain strength.</w:t>
            </w:r>
          </w:p>
        </w:tc>
        <w:tc>
          <w:tcPr>
            <w:tcW w:w="6205" w:type="dxa"/>
          </w:tcPr>
          <w:p w:rsidR="00386F12" w:rsidRPr="00134387" w:rsidRDefault="00386F12" w:rsidP="00386F12">
            <w:pPr>
              <w:widowControl w:val="0"/>
              <w:autoSpaceDE w:val="0"/>
              <w:autoSpaceDN w:val="0"/>
              <w:spacing w:before="3"/>
              <w:rPr>
                <w:rFonts w:eastAsia="Times New Roman" w:cstheme="minorHAnsi"/>
                <w:b/>
                <w:i/>
                <w:lang w:val="fr-FR" w:eastAsia="fr-FR" w:bidi="fr-FR"/>
              </w:rPr>
            </w:pPr>
          </w:p>
        </w:tc>
      </w:tr>
      <w:tr w:rsidR="00386F12" w:rsidRPr="00134387" w:rsidTr="001B4EEC">
        <w:tc>
          <w:tcPr>
            <w:tcW w:w="1067" w:type="dxa"/>
          </w:tcPr>
          <w:p w:rsidR="00386F12" w:rsidRPr="00134387" w:rsidRDefault="00386F12" w:rsidP="00386F12">
            <w:pPr>
              <w:widowControl w:val="0"/>
              <w:autoSpaceDE w:val="0"/>
              <w:autoSpaceDN w:val="0"/>
              <w:spacing w:before="3"/>
              <w:rPr>
                <w:rFonts w:eastAsia="Times New Roman" w:cstheme="minorHAnsi"/>
                <w:b/>
                <w:i/>
                <w:lang w:val="fr-FR" w:eastAsia="fr-FR" w:bidi="fr-FR"/>
              </w:rPr>
            </w:pPr>
            <w:r w:rsidRPr="00134387">
              <w:rPr>
                <w:rFonts w:eastAsia="Times New Roman" w:cstheme="minorHAnsi"/>
                <w:b/>
                <w:i/>
                <w:lang w:val="fr-FR" w:eastAsia="fr-FR" w:bidi="fr-FR"/>
              </w:rPr>
              <w:t>Card 8</w:t>
            </w:r>
          </w:p>
        </w:tc>
        <w:tc>
          <w:tcPr>
            <w:tcW w:w="5678" w:type="dxa"/>
          </w:tcPr>
          <w:p w:rsidR="00386F12" w:rsidRPr="00134387" w:rsidRDefault="00386F12" w:rsidP="00386F12">
            <w:pPr>
              <w:widowControl w:val="0"/>
              <w:autoSpaceDE w:val="0"/>
              <w:autoSpaceDN w:val="0"/>
              <w:spacing w:before="3"/>
              <w:rPr>
                <w:rFonts w:eastAsia="Times New Roman" w:cstheme="minorHAnsi"/>
                <w:b/>
                <w:i/>
                <w:lang w:val="fr-FR" w:eastAsia="fr-FR" w:bidi="fr-FR"/>
              </w:rPr>
            </w:pPr>
            <w:r w:rsidRPr="00134387">
              <w:rPr>
                <w:rFonts w:eastAsia="Times New Roman" w:cstheme="minorHAnsi"/>
                <w:b/>
                <w:i/>
                <w:lang w:val="fr-FR" w:eastAsia="fr-FR" w:bidi="fr-FR"/>
              </w:rPr>
              <w:t>8. When to seek advice from the health facility</w:t>
            </w:r>
          </w:p>
        </w:tc>
        <w:tc>
          <w:tcPr>
            <w:tcW w:w="6205" w:type="dxa"/>
          </w:tcPr>
          <w:p w:rsidR="00386F12" w:rsidRPr="00134387" w:rsidRDefault="00386F12" w:rsidP="00386F12">
            <w:pPr>
              <w:widowControl w:val="0"/>
              <w:autoSpaceDE w:val="0"/>
              <w:autoSpaceDN w:val="0"/>
              <w:spacing w:before="3"/>
              <w:rPr>
                <w:rFonts w:eastAsia="Times New Roman" w:cstheme="minorHAnsi"/>
                <w:b/>
                <w:i/>
                <w:lang w:val="fr-FR" w:eastAsia="fr-FR" w:bidi="fr-FR"/>
              </w:rPr>
            </w:pPr>
          </w:p>
        </w:tc>
      </w:tr>
      <w:tr w:rsidR="00386F12" w:rsidRPr="00134387" w:rsidTr="001B4EEC">
        <w:tc>
          <w:tcPr>
            <w:tcW w:w="1067" w:type="dxa"/>
          </w:tcPr>
          <w:p w:rsidR="00386F12" w:rsidRPr="00134387" w:rsidRDefault="00386F12" w:rsidP="00386F12">
            <w:pPr>
              <w:widowControl w:val="0"/>
              <w:autoSpaceDE w:val="0"/>
              <w:autoSpaceDN w:val="0"/>
              <w:spacing w:before="3"/>
              <w:rPr>
                <w:rFonts w:eastAsia="Times New Roman" w:cstheme="minorHAnsi"/>
                <w:b/>
                <w:i/>
                <w:lang w:val="fr-FR" w:eastAsia="fr-FR" w:bidi="fr-FR"/>
              </w:rPr>
            </w:pPr>
          </w:p>
        </w:tc>
        <w:tc>
          <w:tcPr>
            <w:tcW w:w="5678" w:type="dxa"/>
          </w:tcPr>
          <w:p w:rsidR="0052149E" w:rsidRPr="00134387" w:rsidRDefault="0052149E" w:rsidP="0052149E">
            <w:pPr>
              <w:numPr>
                <w:ilvl w:val="0"/>
                <w:numId w:val="17"/>
              </w:numPr>
              <w:pBdr>
                <w:top w:val="nil"/>
                <w:left w:val="nil"/>
                <w:bottom w:val="nil"/>
                <w:right w:val="nil"/>
                <w:between w:val="nil"/>
              </w:pBdr>
              <w:contextualSpacing/>
              <w:rPr>
                <w:rFonts w:ascii="Calibri" w:eastAsia="Calibri" w:hAnsi="Calibri" w:cs="Calibri"/>
                <w:color w:val="000000"/>
              </w:rPr>
            </w:pPr>
            <w:r w:rsidRPr="00134387">
              <w:rPr>
                <w:rFonts w:ascii="Calibri" w:eastAsia="Calibri" w:hAnsi="Calibri" w:cs="Calibri"/>
                <w:color w:val="000000"/>
              </w:rPr>
              <w:t>It is important to continue to take your child for routine immunizations, following your national immunization schedule.</w:t>
            </w:r>
          </w:p>
          <w:p w:rsidR="0052149E" w:rsidRPr="00134387" w:rsidRDefault="0052149E" w:rsidP="0052149E">
            <w:pPr>
              <w:numPr>
                <w:ilvl w:val="0"/>
                <w:numId w:val="17"/>
              </w:numPr>
              <w:pBdr>
                <w:top w:val="nil"/>
                <w:left w:val="nil"/>
                <w:bottom w:val="nil"/>
                <w:right w:val="nil"/>
                <w:between w:val="nil"/>
              </w:pBdr>
              <w:contextualSpacing/>
              <w:rPr>
                <w:rFonts w:ascii="Calibri" w:eastAsia="Calibri" w:hAnsi="Calibri" w:cs="Calibri"/>
                <w:color w:val="000000"/>
              </w:rPr>
            </w:pPr>
            <w:r w:rsidRPr="00134387">
              <w:rPr>
                <w:rFonts w:ascii="Calibri" w:eastAsia="Calibri" w:hAnsi="Calibri" w:cs="Calibri"/>
              </w:rPr>
              <w:lastRenderedPageBreak/>
              <w:t xml:space="preserve">Continue with follow-up services according to local recommendations. Appointment frequency and locations may change. </w:t>
            </w:r>
          </w:p>
          <w:p w:rsidR="0052149E" w:rsidRPr="00134387" w:rsidRDefault="0052149E" w:rsidP="0052149E">
            <w:pPr>
              <w:numPr>
                <w:ilvl w:val="0"/>
                <w:numId w:val="17"/>
              </w:numPr>
              <w:pBdr>
                <w:top w:val="nil"/>
                <w:left w:val="nil"/>
                <w:bottom w:val="nil"/>
                <w:right w:val="nil"/>
                <w:between w:val="nil"/>
              </w:pBdr>
              <w:contextualSpacing/>
              <w:rPr>
                <w:rFonts w:ascii="Calibri" w:eastAsia="Calibri" w:hAnsi="Calibri" w:cs="Calibri"/>
                <w:color w:val="000000"/>
              </w:rPr>
            </w:pPr>
            <w:r w:rsidRPr="00134387">
              <w:rPr>
                <w:rFonts w:ascii="Calibri" w:eastAsia="Calibri" w:hAnsi="Calibri" w:cs="Calibri"/>
                <w:color w:val="000000"/>
                <w:shd w:val="clear" w:color="auto" w:fill="FFFFFF" w:themeFill="background1"/>
              </w:rPr>
              <w:t>If you are not well</w:t>
            </w:r>
            <w:r w:rsidRPr="00134387">
              <w:rPr>
                <w:rFonts w:ascii="Calibri" w:eastAsia="Calibri" w:hAnsi="Calibri" w:cs="Calibri"/>
                <w:color w:val="000000"/>
              </w:rPr>
              <w:t>, ask a family member who is well to take your child for immunizations and follow-up services, and to ask questions about your child’s growth, health, and nutrition.</w:t>
            </w:r>
          </w:p>
          <w:p w:rsidR="0052149E" w:rsidRPr="00134387" w:rsidRDefault="0052149E" w:rsidP="0052149E">
            <w:pPr>
              <w:numPr>
                <w:ilvl w:val="0"/>
                <w:numId w:val="17"/>
              </w:numPr>
              <w:pBdr>
                <w:top w:val="nil"/>
                <w:left w:val="nil"/>
                <w:bottom w:val="nil"/>
                <w:right w:val="nil"/>
                <w:between w:val="nil"/>
              </w:pBdr>
              <w:contextualSpacing/>
              <w:rPr>
                <w:rFonts w:ascii="Calibri" w:eastAsia="Calibri" w:hAnsi="Calibri" w:cs="Calibri"/>
                <w:color w:val="000000"/>
              </w:rPr>
            </w:pPr>
            <w:r w:rsidRPr="00134387">
              <w:rPr>
                <w:rFonts w:ascii="Calibri" w:eastAsia="Calibri" w:hAnsi="Calibri" w:cs="Calibri"/>
                <w:color w:val="000000"/>
              </w:rPr>
              <w:t xml:space="preserve">Take your child immediately to a trained health worker or clinic if any of the following symptoms are present: </w:t>
            </w:r>
          </w:p>
          <w:p w:rsidR="0052149E" w:rsidRPr="00134387" w:rsidRDefault="0052149E" w:rsidP="0052149E">
            <w:pPr>
              <w:numPr>
                <w:ilvl w:val="0"/>
                <w:numId w:val="16"/>
              </w:numPr>
              <w:pBdr>
                <w:top w:val="nil"/>
                <w:left w:val="nil"/>
                <w:bottom w:val="nil"/>
                <w:right w:val="nil"/>
                <w:between w:val="nil"/>
              </w:pBdr>
              <w:contextualSpacing/>
              <w:rPr>
                <w:rFonts w:ascii="Calibri" w:eastAsia="Calibri" w:hAnsi="Calibri" w:cs="Calibri"/>
                <w:color w:val="000000"/>
              </w:rPr>
            </w:pPr>
            <w:r w:rsidRPr="00134387">
              <w:rPr>
                <w:rFonts w:ascii="Calibri" w:eastAsia="Calibri" w:hAnsi="Calibri" w:cs="Calibri"/>
                <w:color w:val="000000"/>
              </w:rPr>
              <w:t>COVID-19 symptoms, including fever, dry cough, and difficulty in breathing</w:t>
            </w:r>
          </w:p>
          <w:p w:rsidR="0052149E" w:rsidRPr="00134387" w:rsidRDefault="0052149E" w:rsidP="0052149E">
            <w:pPr>
              <w:numPr>
                <w:ilvl w:val="0"/>
                <w:numId w:val="16"/>
              </w:numPr>
              <w:pBdr>
                <w:top w:val="nil"/>
                <w:left w:val="nil"/>
                <w:bottom w:val="nil"/>
                <w:right w:val="nil"/>
                <w:between w:val="nil"/>
              </w:pBdr>
              <w:contextualSpacing/>
              <w:rPr>
                <w:rFonts w:ascii="Calibri" w:eastAsia="Calibri" w:hAnsi="Calibri" w:cs="Calibri"/>
                <w:color w:val="000000"/>
              </w:rPr>
            </w:pPr>
            <w:r w:rsidRPr="00134387">
              <w:rPr>
                <w:rFonts w:ascii="Calibri" w:eastAsia="Calibri" w:hAnsi="Calibri" w:cs="Calibri"/>
                <w:color w:val="000000"/>
              </w:rPr>
              <w:t>Refusal to feed and limp, or weak</w:t>
            </w:r>
          </w:p>
          <w:p w:rsidR="0052149E" w:rsidRPr="00134387" w:rsidRDefault="0052149E" w:rsidP="0052149E">
            <w:pPr>
              <w:numPr>
                <w:ilvl w:val="0"/>
                <w:numId w:val="16"/>
              </w:numPr>
              <w:pBdr>
                <w:top w:val="nil"/>
                <w:left w:val="nil"/>
                <w:bottom w:val="nil"/>
                <w:right w:val="nil"/>
                <w:between w:val="nil"/>
              </w:pBdr>
              <w:contextualSpacing/>
              <w:rPr>
                <w:rFonts w:ascii="Calibri" w:eastAsia="Calibri" w:hAnsi="Calibri" w:cs="Calibri"/>
                <w:color w:val="000000"/>
              </w:rPr>
            </w:pPr>
            <w:r w:rsidRPr="00134387">
              <w:rPr>
                <w:rFonts w:ascii="Calibri" w:eastAsia="Calibri" w:hAnsi="Calibri" w:cs="Calibri"/>
                <w:color w:val="000000"/>
              </w:rPr>
              <w:t>Vomiting (cannot keep anything down)</w:t>
            </w:r>
          </w:p>
          <w:p w:rsidR="0052149E" w:rsidRPr="00134387" w:rsidRDefault="0052149E" w:rsidP="0052149E">
            <w:pPr>
              <w:numPr>
                <w:ilvl w:val="0"/>
                <w:numId w:val="16"/>
              </w:numPr>
              <w:pBdr>
                <w:top w:val="nil"/>
                <w:left w:val="nil"/>
                <w:bottom w:val="nil"/>
                <w:right w:val="nil"/>
                <w:between w:val="nil"/>
              </w:pBdr>
              <w:contextualSpacing/>
              <w:rPr>
                <w:rFonts w:ascii="Calibri" w:eastAsia="Calibri" w:hAnsi="Calibri" w:cs="Calibri"/>
                <w:color w:val="000000"/>
              </w:rPr>
            </w:pPr>
            <w:r w:rsidRPr="00134387">
              <w:rPr>
                <w:rFonts w:ascii="Calibri" w:eastAsia="Calibri" w:hAnsi="Calibri" w:cs="Calibri"/>
                <w:color w:val="000000"/>
              </w:rPr>
              <w:t>Diarrhoea (more than 3 loose stools a day for two days or more and/or blood in the stool, sunken eyes)</w:t>
            </w:r>
          </w:p>
          <w:p w:rsidR="0052149E" w:rsidRPr="00134387" w:rsidRDefault="0052149E" w:rsidP="0052149E">
            <w:pPr>
              <w:numPr>
                <w:ilvl w:val="0"/>
                <w:numId w:val="16"/>
              </w:numPr>
              <w:pBdr>
                <w:top w:val="nil"/>
                <w:left w:val="nil"/>
                <w:bottom w:val="nil"/>
                <w:right w:val="nil"/>
                <w:between w:val="nil"/>
              </w:pBdr>
              <w:contextualSpacing/>
              <w:rPr>
                <w:rFonts w:ascii="Calibri" w:eastAsia="Calibri" w:hAnsi="Calibri" w:cs="Calibri"/>
                <w:color w:val="000000"/>
              </w:rPr>
            </w:pPr>
            <w:r w:rsidRPr="00134387">
              <w:rPr>
                <w:rFonts w:ascii="Calibri" w:eastAsia="Calibri" w:hAnsi="Calibri" w:cs="Calibri"/>
                <w:color w:val="000000"/>
              </w:rPr>
              <w:t>Convulsions (rapid and repeated contractions of the body, shaking)</w:t>
            </w:r>
          </w:p>
          <w:p w:rsidR="0052149E" w:rsidRPr="00134387" w:rsidRDefault="0052149E" w:rsidP="0052149E">
            <w:pPr>
              <w:numPr>
                <w:ilvl w:val="0"/>
                <w:numId w:val="16"/>
              </w:numPr>
              <w:pBdr>
                <w:top w:val="nil"/>
                <w:left w:val="nil"/>
                <w:bottom w:val="nil"/>
                <w:right w:val="nil"/>
                <w:between w:val="nil"/>
              </w:pBdr>
              <w:contextualSpacing/>
              <w:rPr>
                <w:rFonts w:ascii="Calibri" w:eastAsia="Calibri" w:hAnsi="Calibri" w:cs="Calibri"/>
                <w:color w:val="000000"/>
              </w:rPr>
            </w:pPr>
            <w:r w:rsidRPr="00134387">
              <w:rPr>
                <w:rFonts w:ascii="Calibri" w:eastAsia="Calibri" w:hAnsi="Calibri" w:cs="Calibri"/>
                <w:color w:val="000000"/>
              </w:rPr>
              <w:t>The lower part of the chest sucks in when the child breathes in, or it looks as though the stomach is moving up and down (respiratory infection)</w:t>
            </w:r>
          </w:p>
          <w:p w:rsidR="0052149E" w:rsidRPr="00134387" w:rsidRDefault="0052149E" w:rsidP="0052149E">
            <w:pPr>
              <w:numPr>
                <w:ilvl w:val="0"/>
                <w:numId w:val="16"/>
              </w:numPr>
              <w:pBdr>
                <w:top w:val="nil"/>
                <w:left w:val="nil"/>
                <w:bottom w:val="nil"/>
                <w:right w:val="nil"/>
                <w:between w:val="nil"/>
              </w:pBdr>
              <w:contextualSpacing/>
              <w:rPr>
                <w:rFonts w:ascii="Calibri" w:eastAsia="Calibri" w:hAnsi="Calibri" w:cs="Calibri"/>
                <w:color w:val="000000"/>
              </w:rPr>
            </w:pPr>
            <w:r w:rsidRPr="00134387">
              <w:rPr>
                <w:rFonts w:ascii="Calibri" w:eastAsia="Calibri" w:hAnsi="Calibri" w:cs="Calibri"/>
                <w:color w:val="000000"/>
              </w:rPr>
              <w:t>Fever</w:t>
            </w:r>
          </w:p>
          <w:p w:rsidR="00386F12" w:rsidRPr="00134387" w:rsidRDefault="0052149E" w:rsidP="0052149E">
            <w:pPr>
              <w:numPr>
                <w:ilvl w:val="0"/>
                <w:numId w:val="16"/>
              </w:numPr>
              <w:pBdr>
                <w:top w:val="nil"/>
                <w:left w:val="nil"/>
                <w:bottom w:val="nil"/>
                <w:right w:val="nil"/>
                <w:between w:val="nil"/>
              </w:pBdr>
              <w:contextualSpacing/>
              <w:rPr>
                <w:rFonts w:ascii="Calibri" w:eastAsia="Calibri" w:hAnsi="Calibri" w:cs="Calibri"/>
                <w:color w:val="000000"/>
              </w:rPr>
            </w:pPr>
            <w:r w:rsidRPr="00134387">
              <w:rPr>
                <w:rFonts w:ascii="Calibri" w:eastAsia="Calibri" w:hAnsi="Calibri" w:cs="Calibri"/>
                <w:color w:val="000000"/>
              </w:rPr>
              <w:t>Malnutrition (visible thinness or swelling of the body)</w:t>
            </w:r>
          </w:p>
        </w:tc>
        <w:tc>
          <w:tcPr>
            <w:tcW w:w="6205" w:type="dxa"/>
          </w:tcPr>
          <w:p w:rsidR="00386F12" w:rsidRPr="00134387" w:rsidRDefault="00386F12" w:rsidP="00386F12">
            <w:pPr>
              <w:widowControl w:val="0"/>
              <w:autoSpaceDE w:val="0"/>
              <w:autoSpaceDN w:val="0"/>
              <w:spacing w:before="3"/>
              <w:rPr>
                <w:rFonts w:eastAsia="Times New Roman" w:cstheme="minorHAnsi"/>
                <w:b/>
                <w:i/>
                <w:lang w:val="fr-FR" w:eastAsia="fr-FR" w:bidi="fr-FR"/>
              </w:rPr>
            </w:pPr>
          </w:p>
        </w:tc>
      </w:tr>
      <w:tr w:rsidR="00386F12" w:rsidRPr="00134387" w:rsidTr="001B4EEC">
        <w:tc>
          <w:tcPr>
            <w:tcW w:w="1067" w:type="dxa"/>
          </w:tcPr>
          <w:p w:rsidR="00386F12" w:rsidRPr="00134387" w:rsidRDefault="00386F12" w:rsidP="00386F12">
            <w:pPr>
              <w:widowControl w:val="0"/>
              <w:autoSpaceDE w:val="0"/>
              <w:autoSpaceDN w:val="0"/>
              <w:spacing w:before="3"/>
              <w:rPr>
                <w:rFonts w:eastAsia="Times New Roman" w:cstheme="minorHAnsi"/>
                <w:b/>
                <w:i/>
                <w:lang w:val="fr-FR" w:eastAsia="fr-FR" w:bidi="fr-FR"/>
              </w:rPr>
            </w:pPr>
            <w:r w:rsidRPr="00134387">
              <w:rPr>
                <w:rFonts w:eastAsia="Times New Roman" w:cstheme="minorHAnsi"/>
                <w:b/>
                <w:i/>
                <w:lang w:val="fr-FR" w:eastAsia="fr-FR" w:bidi="fr-FR"/>
              </w:rPr>
              <w:t>Card 9</w:t>
            </w:r>
          </w:p>
        </w:tc>
        <w:tc>
          <w:tcPr>
            <w:tcW w:w="5678" w:type="dxa"/>
          </w:tcPr>
          <w:p w:rsidR="00386F12" w:rsidRPr="00134387" w:rsidRDefault="00386F12" w:rsidP="00386F12">
            <w:pPr>
              <w:widowControl w:val="0"/>
              <w:autoSpaceDE w:val="0"/>
              <w:autoSpaceDN w:val="0"/>
              <w:spacing w:before="3"/>
              <w:rPr>
                <w:rFonts w:eastAsia="Times New Roman" w:cstheme="minorHAnsi"/>
                <w:b/>
                <w:i/>
                <w:lang w:val="fr-FR" w:eastAsia="fr-FR" w:bidi="fr-FR"/>
              </w:rPr>
            </w:pPr>
            <w:r w:rsidRPr="00134387">
              <w:rPr>
                <w:rFonts w:eastAsia="Times New Roman" w:cstheme="minorHAnsi"/>
                <w:b/>
                <w:i/>
                <w:lang w:val="fr-FR" w:eastAsia="fr-FR" w:bidi="fr-FR"/>
              </w:rPr>
              <w:t>9. How to hand express breast milk and cup feed</w:t>
            </w:r>
          </w:p>
        </w:tc>
        <w:tc>
          <w:tcPr>
            <w:tcW w:w="6205" w:type="dxa"/>
          </w:tcPr>
          <w:p w:rsidR="00386F12" w:rsidRPr="00134387" w:rsidRDefault="00386F12" w:rsidP="00386F12">
            <w:pPr>
              <w:widowControl w:val="0"/>
              <w:autoSpaceDE w:val="0"/>
              <w:autoSpaceDN w:val="0"/>
              <w:spacing w:before="3"/>
              <w:rPr>
                <w:rFonts w:eastAsia="Times New Roman" w:cstheme="minorHAnsi"/>
                <w:b/>
                <w:i/>
                <w:lang w:val="fr-FR" w:eastAsia="fr-FR" w:bidi="fr-FR"/>
              </w:rPr>
            </w:pPr>
          </w:p>
        </w:tc>
      </w:tr>
      <w:tr w:rsidR="00606015" w:rsidRPr="00134387" w:rsidTr="001B4EEC">
        <w:tc>
          <w:tcPr>
            <w:tcW w:w="1067" w:type="dxa"/>
          </w:tcPr>
          <w:p w:rsidR="00386F12" w:rsidRPr="00134387" w:rsidRDefault="00386F12" w:rsidP="00386F12">
            <w:pPr>
              <w:widowControl w:val="0"/>
              <w:autoSpaceDE w:val="0"/>
              <w:autoSpaceDN w:val="0"/>
              <w:spacing w:before="3"/>
              <w:rPr>
                <w:rFonts w:eastAsia="Times New Roman" w:cstheme="minorHAnsi"/>
                <w:b/>
                <w:i/>
                <w:lang w:val="fr-FR" w:eastAsia="fr-FR" w:bidi="fr-FR"/>
              </w:rPr>
            </w:pPr>
          </w:p>
        </w:tc>
        <w:tc>
          <w:tcPr>
            <w:tcW w:w="5678" w:type="dxa"/>
          </w:tcPr>
          <w:p w:rsidR="0052149E" w:rsidRPr="00134387" w:rsidRDefault="0052149E" w:rsidP="0052149E">
            <w:pPr>
              <w:keepNext/>
              <w:keepLines/>
              <w:spacing w:before="40"/>
              <w:outlineLvl w:val="1"/>
              <w:rPr>
                <w:rFonts w:eastAsiaTheme="majorEastAsia" w:cstheme="minorHAnsi"/>
                <w:color w:val="FF6600"/>
              </w:rPr>
            </w:pPr>
            <w:r w:rsidRPr="00134387">
              <w:rPr>
                <w:rFonts w:eastAsiaTheme="majorEastAsia" w:cstheme="minorHAnsi"/>
                <w:color w:val="FF6600"/>
              </w:rPr>
              <w:t>Why express breast milk?</w:t>
            </w:r>
          </w:p>
          <w:p w:rsidR="0052149E" w:rsidRPr="00134387" w:rsidRDefault="0052149E" w:rsidP="0052149E">
            <w:pPr>
              <w:numPr>
                <w:ilvl w:val="0"/>
                <w:numId w:val="19"/>
              </w:numPr>
              <w:pBdr>
                <w:top w:val="nil"/>
                <w:left w:val="nil"/>
                <w:bottom w:val="nil"/>
                <w:right w:val="nil"/>
                <w:between w:val="nil"/>
              </w:pBdr>
              <w:contextualSpacing/>
              <w:rPr>
                <w:rFonts w:eastAsia="Calibri" w:cstheme="minorHAnsi"/>
              </w:rPr>
            </w:pPr>
            <w:r w:rsidRPr="00134387">
              <w:rPr>
                <w:rFonts w:eastAsia="Calibri" w:cstheme="minorHAnsi"/>
              </w:rPr>
              <w:t>A mother can express her own breast milk:</w:t>
            </w:r>
          </w:p>
          <w:p w:rsidR="0052149E" w:rsidRPr="00134387" w:rsidRDefault="0052149E" w:rsidP="0052149E">
            <w:pPr>
              <w:numPr>
                <w:ilvl w:val="0"/>
                <w:numId w:val="18"/>
              </w:numPr>
              <w:pBdr>
                <w:top w:val="nil"/>
                <w:left w:val="nil"/>
                <w:bottom w:val="nil"/>
                <w:right w:val="nil"/>
                <w:between w:val="nil"/>
              </w:pBdr>
              <w:rPr>
                <w:rFonts w:eastAsia="Calibri" w:cstheme="minorHAnsi"/>
              </w:rPr>
            </w:pPr>
            <w:r w:rsidRPr="00134387">
              <w:rPr>
                <w:rFonts w:eastAsia="Calibri" w:cstheme="minorHAnsi"/>
              </w:rPr>
              <w:t>To help establish or maintain milk production if health worker recommends separation from her baby, until she recovers</w:t>
            </w:r>
          </w:p>
          <w:p w:rsidR="0052149E" w:rsidRPr="00134387" w:rsidRDefault="0052149E" w:rsidP="0052149E">
            <w:pPr>
              <w:numPr>
                <w:ilvl w:val="0"/>
                <w:numId w:val="18"/>
              </w:numPr>
              <w:pBdr>
                <w:top w:val="nil"/>
                <w:left w:val="nil"/>
                <w:bottom w:val="nil"/>
                <w:right w:val="nil"/>
                <w:between w:val="nil"/>
              </w:pBdr>
              <w:rPr>
                <w:rFonts w:eastAsia="Calibri" w:cstheme="minorHAnsi"/>
              </w:rPr>
            </w:pPr>
            <w:r w:rsidRPr="00134387">
              <w:rPr>
                <w:rFonts w:eastAsia="Calibri" w:cstheme="minorHAnsi"/>
              </w:rPr>
              <w:t>When she wants to re-establish her milk production after being separated from the baby</w:t>
            </w:r>
          </w:p>
          <w:p w:rsidR="00386F12" w:rsidRPr="00134387" w:rsidRDefault="0052149E" w:rsidP="00123FE9">
            <w:pPr>
              <w:numPr>
                <w:ilvl w:val="0"/>
                <w:numId w:val="18"/>
              </w:numPr>
              <w:pBdr>
                <w:top w:val="nil"/>
                <w:left w:val="nil"/>
                <w:bottom w:val="nil"/>
                <w:right w:val="nil"/>
                <w:between w:val="nil"/>
              </w:pBdr>
              <w:rPr>
                <w:rFonts w:eastAsia="Calibri" w:cstheme="minorHAnsi"/>
              </w:rPr>
            </w:pPr>
            <w:r w:rsidRPr="00134387">
              <w:rPr>
                <w:rFonts w:eastAsia="Calibri" w:cstheme="minorHAnsi"/>
              </w:rPr>
              <w:lastRenderedPageBreak/>
              <w:t xml:space="preserve">When she knows she is going to be away from her baby and miss a feeding </w:t>
            </w:r>
          </w:p>
        </w:tc>
        <w:tc>
          <w:tcPr>
            <w:tcW w:w="6205" w:type="dxa"/>
          </w:tcPr>
          <w:p w:rsidR="00386F12" w:rsidRPr="00134387" w:rsidRDefault="00386F12" w:rsidP="00386F12">
            <w:pPr>
              <w:widowControl w:val="0"/>
              <w:autoSpaceDE w:val="0"/>
              <w:autoSpaceDN w:val="0"/>
              <w:spacing w:before="3"/>
              <w:rPr>
                <w:rFonts w:eastAsia="Times New Roman" w:cstheme="minorHAnsi"/>
                <w:b/>
                <w:i/>
                <w:lang w:val="fr-FR" w:eastAsia="fr-FR" w:bidi="fr-FR"/>
              </w:rPr>
            </w:pPr>
          </w:p>
        </w:tc>
      </w:tr>
      <w:tr w:rsidR="0052149E" w:rsidRPr="00134387" w:rsidTr="001B4EEC">
        <w:tc>
          <w:tcPr>
            <w:tcW w:w="1067" w:type="dxa"/>
          </w:tcPr>
          <w:p w:rsidR="0052149E" w:rsidRPr="00134387" w:rsidRDefault="0052149E" w:rsidP="00386F12">
            <w:pPr>
              <w:widowControl w:val="0"/>
              <w:autoSpaceDE w:val="0"/>
              <w:autoSpaceDN w:val="0"/>
              <w:spacing w:before="3"/>
              <w:rPr>
                <w:rFonts w:eastAsia="Times New Roman" w:cstheme="minorHAnsi"/>
                <w:b/>
                <w:i/>
                <w:lang w:val="fr-FR" w:eastAsia="fr-FR" w:bidi="fr-FR"/>
              </w:rPr>
            </w:pPr>
          </w:p>
        </w:tc>
        <w:tc>
          <w:tcPr>
            <w:tcW w:w="5678" w:type="dxa"/>
          </w:tcPr>
          <w:p w:rsidR="0052149E" w:rsidRPr="00134387" w:rsidRDefault="0052149E" w:rsidP="0052149E">
            <w:pPr>
              <w:keepNext/>
              <w:keepLines/>
              <w:spacing w:before="40"/>
              <w:outlineLvl w:val="1"/>
              <w:rPr>
                <w:rFonts w:eastAsiaTheme="majorEastAsia" w:cstheme="minorHAnsi"/>
                <w:color w:val="FF6600"/>
              </w:rPr>
            </w:pPr>
            <w:bookmarkStart w:id="4" w:name="_Toc38474292"/>
            <w:bookmarkStart w:id="5" w:name="_Toc38487859"/>
            <w:r w:rsidRPr="00134387">
              <w:rPr>
                <w:rFonts w:eastAsiaTheme="majorEastAsia" w:cstheme="minorHAnsi"/>
                <w:color w:val="FF6600"/>
              </w:rPr>
              <w:t>Steps in expressing breast milk:</w:t>
            </w:r>
            <w:bookmarkEnd w:id="4"/>
            <w:bookmarkEnd w:id="5"/>
          </w:p>
          <w:p w:rsidR="0052149E" w:rsidRPr="00134387" w:rsidRDefault="0052149E" w:rsidP="0052149E">
            <w:pPr>
              <w:numPr>
                <w:ilvl w:val="0"/>
                <w:numId w:val="19"/>
              </w:numPr>
              <w:contextualSpacing/>
              <w:rPr>
                <w:rFonts w:eastAsia="Calibri" w:cstheme="minorHAnsi"/>
              </w:rPr>
            </w:pPr>
            <w:r w:rsidRPr="00134387">
              <w:rPr>
                <w:rFonts w:eastAsia="Calibri" w:cstheme="minorHAnsi"/>
              </w:rPr>
              <w:t xml:space="preserve">Wear </w:t>
            </w:r>
            <w:r w:rsidRPr="00134387">
              <w:rPr>
                <w:rFonts w:eastAsia="Calibri" w:cstheme="minorHAnsi"/>
                <w:color w:val="000000"/>
              </w:rPr>
              <w:t xml:space="preserve">a medical mask when available or a </w:t>
            </w:r>
            <w:r w:rsidRPr="00134387">
              <w:rPr>
                <w:rFonts w:eastAsia="Calibri" w:cstheme="minorHAnsi"/>
              </w:rPr>
              <w:t>cloth face covering while preparing and expressing your milk.</w:t>
            </w:r>
          </w:p>
          <w:p w:rsidR="0052149E" w:rsidRPr="00134387" w:rsidRDefault="0052149E" w:rsidP="0052149E">
            <w:pPr>
              <w:numPr>
                <w:ilvl w:val="0"/>
                <w:numId w:val="19"/>
              </w:numPr>
              <w:contextualSpacing/>
              <w:rPr>
                <w:rFonts w:eastAsia="Calibri" w:cstheme="minorHAnsi"/>
              </w:rPr>
            </w:pPr>
            <w:r w:rsidRPr="00134387">
              <w:rPr>
                <w:rFonts w:eastAsia="Calibri" w:cstheme="minorHAnsi"/>
              </w:rPr>
              <w:t xml:space="preserve">Wash your hands with soap and clean running water for 20 seconds. </w:t>
            </w:r>
          </w:p>
          <w:p w:rsidR="0052149E" w:rsidRPr="00134387" w:rsidRDefault="0052149E" w:rsidP="0052149E">
            <w:pPr>
              <w:numPr>
                <w:ilvl w:val="0"/>
                <w:numId w:val="19"/>
              </w:numPr>
              <w:contextualSpacing/>
              <w:rPr>
                <w:rFonts w:eastAsia="Calibri" w:cstheme="minorHAnsi"/>
              </w:rPr>
            </w:pPr>
            <w:r w:rsidRPr="00134387">
              <w:rPr>
                <w:rFonts w:eastAsia="Calibri" w:cstheme="minorHAnsi"/>
              </w:rPr>
              <w:t xml:space="preserve">The cup or container you use to collect breast milk should be clean. </w:t>
            </w:r>
          </w:p>
          <w:p w:rsidR="0052149E" w:rsidRPr="00134387" w:rsidRDefault="0052149E" w:rsidP="0052149E">
            <w:pPr>
              <w:numPr>
                <w:ilvl w:val="0"/>
                <w:numId w:val="19"/>
              </w:numPr>
              <w:contextualSpacing/>
              <w:rPr>
                <w:rFonts w:eastAsia="Calibri" w:cstheme="minorHAnsi"/>
              </w:rPr>
            </w:pPr>
            <w:r w:rsidRPr="00134387">
              <w:rPr>
                <w:rFonts w:eastAsia="Calibri" w:cstheme="minorHAnsi"/>
              </w:rPr>
              <w:t xml:space="preserve">Get comfortable. </w:t>
            </w:r>
          </w:p>
          <w:p w:rsidR="0052149E" w:rsidRPr="00134387" w:rsidRDefault="0052149E" w:rsidP="0052149E">
            <w:pPr>
              <w:numPr>
                <w:ilvl w:val="0"/>
                <w:numId w:val="19"/>
              </w:numPr>
              <w:contextualSpacing/>
              <w:rPr>
                <w:rFonts w:eastAsia="Calibri" w:cstheme="minorHAnsi"/>
              </w:rPr>
            </w:pPr>
            <w:r w:rsidRPr="00134387">
              <w:rPr>
                <w:rFonts w:eastAsia="Calibri" w:cstheme="minorHAnsi"/>
              </w:rPr>
              <w:t xml:space="preserve">It is sometimes helpful to gently stroke or massage your breasts. A warm cloth may help stimulate the flow of milk. </w:t>
            </w:r>
          </w:p>
          <w:p w:rsidR="0052149E" w:rsidRPr="00134387" w:rsidRDefault="0052149E" w:rsidP="0052149E">
            <w:pPr>
              <w:numPr>
                <w:ilvl w:val="0"/>
                <w:numId w:val="19"/>
              </w:numPr>
              <w:contextualSpacing/>
              <w:rPr>
                <w:rFonts w:eastAsia="Calibri" w:cstheme="minorHAnsi"/>
              </w:rPr>
            </w:pPr>
            <w:r w:rsidRPr="00134387">
              <w:rPr>
                <w:rFonts w:eastAsia="Calibri" w:cstheme="minorHAnsi"/>
              </w:rPr>
              <w:t xml:space="preserve">Put your thumb on the breast above the dark area around the nipple (areola) and the other fingers on the underside of the breast behind the areola. </w:t>
            </w:r>
          </w:p>
          <w:p w:rsidR="0052149E" w:rsidRPr="00134387" w:rsidRDefault="0052149E" w:rsidP="0052149E">
            <w:pPr>
              <w:numPr>
                <w:ilvl w:val="0"/>
                <w:numId w:val="19"/>
              </w:numPr>
              <w:contextualSpacing/>
              <w:rPr>
                <w:rFonts w:eastAsia="Calibri" w:cstheme="minorHAnsi"/>
              </w:rPr>
            </w:pPr>
            <w:r w:rsidRPr="00134387">
              <w:rPr>
                <w:rFonts w:eastAsia="Calibri" w:cstheme="minorHAnsi"/>
              </w:rPr>
              <w:t xml:space="preserve">With your thumb and first two fingers press a little bit in towards chest wall and then press gently towards the dark area (areola). </w:t>
            </w:r>
          </w:p>
          <w:p w:rsidR="0052149E" w:rsidRPr="00134387" w:rsidRDefault="0052149E" w:rsidP="0052149E">
            <w:pPr>
              <w:numPr>
                <w:ilvl w:val="0"/>
                <w:numId w:val="19"/>
              </w:numPr>
              <w:contextualSpacing/>
              <w:rPr>
                <w:rFonts w:eastAsia="Calibri" w:cstheme="minorHAnsi"/>
              </w:rPr>
            </w:pPr>
            <w:r w:rsidRPr="00134387">
              <w:rPr>
                <w:rFonts w:eastAsia="Calibri" w:cstheme="minorHAnsi"/>
              </w:rPr>
              <w:t xml:space="preserve">Milk may start to flow in drops, or sometimes in fine streams. Collect the milk in the clean container. </w:t>
            </w:r>
          </w:p>
          <w:p w:rsidR="0052149E" w:rsidRPr="00134387" w:rsidRDefault="0052149E" w:rsidP="0052149E">
            <w:pPr>
              <w:numPr>
                <w:ilvl w:val="0"/>
                <w:numId w:val="19"/>
              </w:numPr>
              <w:contextualSpacing/>
              <w:rPr>
                <w:rFonts w:eastAsia="Calibri" w:cstheme="minorHAnsi"/>
              </w:rPr>
            </w:pPr>
            <w:r w:rsidRPr="00134387">
              <w:rPr>
                <w:rFonts w:eastAsia="Calibri" w:cstheme="minorHAnsi"/>
              </w:rPr>
              <w:t xml:space="preserve">Avoid rubbing the skin, which can cause bruising, or squeezing the nipple, which stops the flow of milk. </w:t>
            </w:r>
          </w:p>
          <w:p w:rsidR="0052149E" w:rsidRPr="00134387" w:rsidRDefault="0052149E" w:rsidP="0052149E">
            <w:pPr>
              <w:numPr>
                <w:ilvl w:val="0"/>
                <w:numId w:val="19"/>
              </w:numPr>
              <w:contextualSpacing/>
              <w:rPr>
                <w:rFonts w:eastAsia="Calibri" w:cstheme="minorHAnsi"/>
              </w:rPr>
            </w:pPr>
            <w:r w:rsidRPr="00134387">
              <w:rPr>
                <w:rFonts w:eastAsia="Calibri" w:cstheme="minorHAnsi"/>
              </w:rPr>
              <w:t>Rotate the thumb and finger positions and press or compress and release all around the areola.</w:t>
            </w:r>
          </w:p>
          <w:p w:rsidR="0052149E" w:rsidRPr="00134387" w:rsidRDefault="0052149E" w:rsidP="0052149E">
            <w:pPr>
              <w:keepNext/>
              <w:keepLines/>
              <w:spacing w:before="40"/>
              <w:outlineLvl w:val="1"/>
              <w:rPr>
                <w:rFonts w:eastAsiaTheme="majorEastAsia" w:cstheme="minorHAnsi"/>
                <w:color w:val="FF6600"/>
              </w:rPr>
            </w:pPr>
            <w:r w:rsidRPr="00134387">
              <w:rPr>
                <w:rFonts w:eastAsia="Calibri" w:cstheme="minorHAnsi"/>
              </w:rPr>
              <w:t>Express one breast for at least 3 to 5 minutes until the flow slows, then express the other breast, then repeat both sides again (20 to 30 minutes total).</w:t>
            </w:r>
          </w:p>
        </w:tc>
        <w:tc>
          <w:tcPr>
            <w:tcW w:w="6205" w:type="dxa"/>
          </w:tcPr>
          <w:p w:rsidR="0052149E" w:rsidRPr="00134387" w:rsidRDefault="0052149E" w:rsidP="00386F12">
            <w:pPr>
              <w:widowControl w:val="0"/>
              <w:autoSpaceDE w:val="0"/>
              <w:autoSpaceDN w:val="0"/>
              <w:spacing w:before="3"/>
              <w:rPr>
                <w:rFonts w:eastAsia="Times New Roman" w:cstheme="minorHAnsi"/>
                <w:b/>
                <w:i/>
                <w:lang w:val="fr-FR" w:eastAsia="fr-FR" w:bidi="fr-FR"/>
              </w:rPr>
            </w:pPr>
          </w:p>
        </w:tc>
      </w:tr>
      <w:tr w:rsidR="0052149E" w:rsidRPr="00134387" w:rsidTr="001B4EEC">
        <w:tc>
          <w:tcPr>
            <w:tcW w:w="1067" w:type="dxa"/>
          </w:tcPr>
          <w:p w:rsidR="0052149E" w:rsidRPr="00134387" w:rsidRDefault="0052149E" w:rsidP="00386F12">
            <w:pPr>
              <w:widowControl w:val="0"/>
              <w:autoSpaceDE w:val="0"/>
              <w:autoSpaceDN w:val="0"/>
              <w:spacing w:before="3"/>
              <w:rPr>
                <w:rFonts w:eastAsia="Times New Roman" w:cstheme="minorHAnsi"/>
                <w:b/>
                <w:i/>
                <w:lang w:val="fr-FR" w:eastAsia="fr-FR" w:bidi="fr-FR"/>
              </w:rPr>
            </w:pPr>
          </w:p>
        </w:tc>
        <w:tc>
          <w:tcPr>
            <w:tcW w:w="5678" w:type="dxa"/>
          </w:tcPr>
          <w:p w:rsidR="0052149E" w:rsidRPr="00134387" w:rsidRDefault="0052149E" w:rsidP="0052149E">
            <w:pPr>
              <w:keepNext/>
              <w:keepLines/>
              <w:spacing w:before="40"/>
              <w:outlineLvl w:val="1"/>
              <w:rPr>
                <w:rFonts w:eastAsiaTheme="majorEastAsia" w:cstheme="minorHAnsi"/>
                <w:color w:val="FF6600"/>
              </w:rPr>
            </w:pPr>
            <w:bookmarkStart w:id="6" w:name="_Toc38474293"/>
            <w:bookmarkStart w:id="7" w:name="_Toc38487860"/>
            <w:r w:rsidRPr="00134387">
              <w:rPr>
                <w:rFonts w:eastAsiaTheme="majorEastAsia" w:cstheme="minorHAnsi"/>
                <w:color w:val="FF6600"/>
              </w:rPr>
              <w:t>How to store and feed expressed breast milk:</w:t>
            </w:r>
            <w:bookmarkEnd w:id="6"/>
            <w:bookmarkEnd w:id="7"/>
          </w:p>
          <w:p w:rsidR="0052149E" w:rsidRPr="00134387" w:rsidRDefault="0052149E" w:rsidP="0052149E">
            <w:pPr>
              <w:numPr>
                <w:ilvl w:val="0"/>
                <w:numId w:val="20"/>
              </w:numPr>
              <w:pBdr>
                <w:top w:val="nil"/>
                <w:left w:val="nil"/>
                <w:bottom w:val="nil"/>
                <w:right w:val="nil"/>
                <w:between w:val="nil"/>
              </w:pBdr>
              <w:contextualSpacing/>
              <w:rPr>
                <w:rFonts w:eastAsia="Calibri" w:cstheme="minorHAnsi"/>
              </w:rPr>
            </w:pPr>
            <w:r w:rsidRPr="00134387">
              <w:rPr>
                <w:rFonts w:eastAsia="Calibri" w:cstheme="minorHAnsi"/>
              </w:rPr>
              <w:t>Clean the exterior of the cup or container with soap and water before storing.</w:t>
            </w:r>
          </w:p>
          <w:p w:rsidR="0052149E" w:rsidRPr="00134387" w:rsidRDefault="0052149E" w:rsidP="0052149E">
            <w:pPr>
              <w:numPr>
                <w:ilvl w:val="0"/>
                <w:numId w:val="20"/>
              </w:numPr>
              <w:pBdr>
                <w:top w:val="nil"/>
                <w:left w:val="nil"/>
                <w:bottom w:val="nil"/>
                <w:right w:val="nil"/>
                <w:between w:val="nil"/>
              </w:pBdr>
              <w:contextualSpacing/>
              <w:rPr>
                <w:rFonts w:eastAsia="Calibri" w:cstheme="minorHAnsi"/>
              </w:rPr>
            </w:pPr>
            <w:r w:rsidRPr="00134387">
              <w:rPr>
                <w:rFonts w:eastAsia="Calibri" w:cstheme="minorHAnsi"/>
              </w:rPr>
              <w:t>Store breast milk in a clean, covered container.</w:t>
            </w:r>
          </w:p>
          <w:p w:rsidR="0052149E" w:rsidRPr="00134387" w:rsidRDefault="0052149E" w:rsidP="0052149E">
            <w:pPr>
              <w:numPr>
                <w:ilvl w:val="0"/>
                <w:numId w:val="20"/>
              </w:numPr>
              <w:pBdr>
                <w:top w:val="nil"/>
                <w:left w:val="nil"/>
                <w:bottom w:val="nil"/>
                <w:right w:val="nil"/>
                <w:between w:val="nil"/>
              </w:pBdr>
              <w:contextualSpacing/>
              <w:rPr>
                <w:rFonts w:eastAsia="Calibri" w:cstheme="minorHAnsi"/>
              </w:rPr>
            </w:pPr>
            <w:r w:rsidRPr="00134387">
              <w:rPr>
                <w:rFonts w:eastAsia="Calibri" w:cstheme="minorHAnsi"/>
              </w:rPr>
              <w:t xml:space="preserve">Breast milk can be stored for about 8 hours at room temperature (in the shade) and up to 24 hours in the refrigerator. </w:t>
            </w:r>
          </w:p>
          <w:p w:rsidR="0052149E" w:rsidRPr="00134387" w:rsidRDefault="0052149E" w:rsidP="0052149E">
            <w:pPr>
              <w:numPr>
                <w:ilvl w:val="0"/>
                <w:numId w:val="20"/>
              </w:numPr>
              <w:pBdr>
                <w:top w:val="nil"/>
                <w:left w:val="nil"/>
                <w:bottom w:val="nil"/>
                <w:right w:val="nil"/>
                <w:between w:val="nil"/>
              </w:pBdr>
              <w:contextualSpacing/>
              <w:rPr>
                <w:rFonts w:eastAsia="Calibri" w:cstheme="minorHAnsi"/>
              </w:rPr>
            </w:pPr>
            <w:r w:rsidRPr="00134387">
              <w:rPr>
                <w:rFonts w:eastAsia="Calibri" w:cstheme="minorHAnsi"/>
              </w:rPr>
              <w:t xml:space="preserve">Wear </w:t>
            </w:r>
            <w:r w:rsidRPr="00134387">
              <w:rPr>
                <w:rFonts w:eastAsia="Calibri" w:cstheme="minorHAnsi"/>
                <w:color w:val="000000"/>
              </w:rPr>
              <w:t xml:space="preserve">a medical mask when available or a </w:t>
            </w:r>
            <w:r w:rsidRPr="00134387">
              <w:rPr>
                <w:rFonts w:eastAsia="Calibri" w:cstheme="minorHAnsi"/>
              </w:rPr>
              <w:t>cloth face covering when feeding the baby if you have any signs of being infected by COVID-19 or if you have been exposed to someone with COVID-19.</w:t>
            </w:r>
          </w:p>
          <w:p w:rsidR="0052149E" w:rsidRPr="00134387" w:rsidRDefault="0052149E" w:rsidP="0052149E">
            <w:pPr>
              <w:numPr>
                <w:ilvl w:val="0"/>
                <w:numId w:val="20"/>
              </w:numPr>
              <w:pBdr>
                <w:top w:val="nil"/>
                <w:left w:val="nil"/>
                <w:bottom w:val="nil"/>
                <w:right w:val="nil"/>
                <w:between w:val="nil"/>
              </w:pBdr>
              <w:contextualSpacing/>
              <w:rPr>
                <w:rFonts w:eastAsia="Calibri" w:cstheme="minorHAnsi"/>
              </w:rPr>
            </w:pPr>
            <w:r w:rsidRPr="00134387">
              <w:rPr>
                <w:rFonts w:eastAsia="Calibri" w:cstheme="minorHAnsi"/>
              </w:rPr>
              <w:t>Pour just enough breast milk from the clean covered container into the feeding cup. Ask health worker to show you.</w:t>
            </w:r>
          </w:p>
          <w:p w:rsidR="0052149E" w:rsidRPr="00134387" w:rsidRDefault="0052149E" w:rsidP="0052149E">
            <w:pPr>
              <w:numPr>
                <w:ilvl w:val="0"/>
                <w:numId w:val="20"/>
              </w:numPr>
              <w:pBdr>
                <w:top w:val="nil"/>
                <w:left w:val="nil"/>
                <w:bottom w:val="nil"/>
                <w:right w:val="nil"/>
                <w:between w:val="nil"/>
              </w:pBdr>
              <w:contextualSpacing/>
              <w:rPr>
                <w:rFonts w:eastAsia="Calibri" w:cstheme="minorHAnsi"/>
              </w:rPr>
            </w:pPr>
            <w:r w:rsidRPr="00134387">
              <w:rPr>
                <w:rFonts w:eastAsia="Calibri" w:cstheme="minorHAnsi"/>
              </w:rPr>
              <w:t>Give baby expressed breast milk from a cup. Bring cup to rest against the corners of baby’s upper lip and allow baby to take small amounts of milk, lapping the milk with his or her tongue. Do not pour the milk into baby’s mouth.</w:t>
            </w:r>
          </w:p>
          <w:p w:rsidR="0052149E" w:rsidRPr="00134387" w:rsidRDefault="0052149E" w:rsidP="0052149E">
            <w:pPr>
              <w:numPr>
                <w:ilvl w:val="0"/>
                <w:numId w:val="20"/>
              </w:numPr>
              <w:pBdr>
                <w:top w:val="nil"/>
                <w:left w:val="nil"/>
                <w:bottom w:val="nil"/>
                <w:right w:val="nil"/>
                <w:between w:val="nil"/>
              </w:pBdr>
              <w:contextualSpacing/>
              <w:rPr>
                <w:rFonts w:eastAsia="Calibri" w:cstheme="minorHAnsi"/>
              </w:rPr>
            </w:pPr>
            <w:r w:rsidRPr="00134387">
              <w:rPr>
                <w:rFonts w:eastAsia="Calibri" w:cstheme="minorHAnsi"/>
              </w:rPr>
              <w:t>Bottles are unsafe to use because they are difficult to wash and can spread germs to baby.</w:t>
            </w:r>
          </w:p>
          <w:p w:rsidR="0052149E" w:rsidRPr="00134387" w:rsidRDefault="0052149E" w:rsidP="0052149E">
            <w:pPr>
              <w:keepNext/>
              <w:keepLines/>
              <w:spacing w:before="40"/>
              <w:outlineLvl w:val="1"/>
              <w:rPr>
                <w:rFonts w:eastAsiaTheme="majorEastAsia" w:cstheme="minorHAnsi"/>
                <w:color w:val="FF6600"/>
              </w:rPr>
            </w:pPr>
          </w:p>
        </w:tc>
        <w:tc>
          <w:tcPr>
            <w:tcW w:w="6205" w:type="dxa"/>
          </w:tcPr>
          <w:p w:rsidR="0052149E" w:rsidRPr="00134387" w:rsidRDefault="0052149E" w:rsidP="00386F12">
            <w:pPr>
              <w:widowControl w:val="0"/>
              <w:autoSpaceDE w:val="0"/>
              <w:autoSpaceDN w:val="0"/>
              <w:spacing w:before="3"/>
              <w:rPr>
                <w:rFonts w:eastAsia="Times New Roman" w:cstheme="minorHAnsi"/>
                <w:b/>
                <w:i/>
                <w:lang w:val="fr-FR" w:eastAsia="fr-FR" w:bidi="fr-FR"/>
              </w:rPr>
            </w:pPr>
          </w:p>
        </w:tc>
      </w:tr>
      <w:tr w:rsidR="0052149E" w:rsidRPr="00134387" w:rsidTr="001B4EEC">
        <w:tc>
          <w:tcPr>
            <w:tcW w:w="1067" w:type="dxa"/>
          </w:tcPr>
          <w:p w:rsidR="0052149E" w:rsidRPr="00134387" w:rsidRDefault="0052149E" w:rsidP="00386F12">
            <w:pPr>
              <w:widowControl w:val="0"/>
              <w:autoSpaceDE w:val="0"/>
              <w:autoSpaceDN w:val="0"/>
              <w:spacing w:before="3"/>
              <w:rPr>
                <w:rFonts w:eastAsia="Times New Roman" w:cstheme="minorHAnsi"/>
                <w:b/>
                <w:i/>
                <w:lang w:val="fr-FR" w:eastAsia="fr-FR" w:bidi="fr-FR"/>
              </w:rPr>
            </w:pPr>
          </w:p>
        </w:tc>
        <w:tc>
          <w:tcPr>
            <w:tcW w:w="5678" w:type="dxa"/>
          </w:tcPr>
          <w:p w:rsidR="0052149E" w:rsidRPr="00134387" w:rsidRDefault="0052149E" w:rsidP="0052149E">
            <w:pPr>
              <w:keepNext/>
              <w:keepLines/>
              <w:spacing w:before="40"/>
              <w:outlineLvl w:val="1"/>
              <w:rPr>
                <w:rFonts w:eastAsiaTheme="majorEastAsia" w:cstheme="minorHAnsi"/>
                <w:color w:val="FF6600"/>
              </w:rPr>
            </w:pPr>
            <w:r w:rsidRPr="00134387">
              <w:rPr>
                <w:rFonts w:eastAsia="Calibri" w:cstheme="minorHAnsi"/>
                <w:b/>
                <w:color w:val="FF6600"/>
              </w:rPr>
              <w:t>Note:</w:t>
            </w:r>
            <w:r w:rsidRPr="00134387">
              <w:rPr>
                <w:rFonts w:eastAsia="Calibri" w:cstheme="minorHAnsi"/>
                <w:color w:val="FF6600"/>
              </w:rPr>
              <w:t xml:space="preserve"> </w:t>
            </w:r>
            <w:r w:rsidRPr="00134387">
              <w:rPr>
                <w:rFonts w:eastAsia="Calibri" w:cstheme="minorHAnsi"/>
              </w:rPr>
              <w:t>Feeding a baby who is younger than 6 months any other foods or liquids, including animal milks or water, increases the chances of the baby becoming sick.</w:t>
            </w:r>
          </w:p>
        </w:tc>
        <w:tc>
          <w:tcPr>
            <w:tcW w:w="6205" w:type="dxa"/>
          </w:tcPr>
          <w:p w:rsidR="0052149E" w:rsidRPr="00134387" w:rsidRDefault="0052149E" w:rsidP="00386F12">
            <w:pPr>
              <w:widowControl w:val="0"/>
              <w:autoSpaceDE w:val="0"/>
              <w:autoSpaceDN w:val="0"/>
              <w:spacing w:before="3"/>
              <w:rPr>
                <w:rFonts w:eastAsia="Times New Roman" w:cstheme="minorHAnsi"/>
                <w:b/>
                <w:i/>
                <w:lang w:val="fr-FR" w:eastAsia="fr-FR" w:bidi="fr-FR"/>
              </w:rPr>
            </w:pPr>
          </w:p>
        </w:tc>
      </w:tr>
      <w:tr w:rsidR="00606015" w:rsidRPr="00134387" w:rsidTr="001B4EEC">
        <w:tc>
          <w:tcPr>
            <w:tcW w:w="1067" w:type="dxa"/>
          </w:tcPr>
          <w:p w:rsidR="00386F12" w:rsidRPr="00134387" w:rsidRDefault="00386F12" w:rsidP="00386F12">
            <w:pPr>
              <w:widowControl w:val="0"/>
              <w:autoSpaceDE w:val="0"/>
              <w:autoSpaceDN w:val="0"/>
              <w:spacing w:before="3"/>
              <w:rPr>
                <w:rFonts w:eastAsia="Times New Roman" w:cstheme="minorHAnsi"/>
                <w:b/>
                <w:i/>
                <w:lang w:val="fr-FR" w:eastAsia="fr-FR" w:bidi="fr-FR"/>
              </w:rPr>
            </w:pPr>
            <w:r w:rsidRPr="00134387">
              <w:rPr>
                <w:rFonts w:eastAsia="Times New Roman" w:cstheme="minorHAnsi"/>
                <w:b/>
                <w:i/>
                <w:lang w:val="fr-FR" w:eastAsia="fr-FR" w:bidi="fr-FR"/>
              </w:rPr>
              <w:t>Card 10</w:t>
            </w:r>
          </w:p>
        </w:tc>
        <w:tc>
          <w:tcPr>
            <w:tcW w:w="5678" w:type="dxa"/>
          </w:tcPr>
          <w:p w:rsidR="00386F12" w:rsidRPr="00134387" w:rsidRDefault="00386F12" w:rsidP="00386F12">
            <w:pPr>
              <w:widowControl w:val="0"/>
              <w:autoSpaceDE w:val="0"/>
              <w:autoSpaceDN w:val="0"/>
              <w:spacing w:before="3"/>
              <w:rPr>
                <w:rFonts w:eastAsia="Times New Roman" w:cstheme="minorHAnsi"/>
                <w:b/>
                <w:i/>
                <w:lang w:val="fr-FR" w:eastAsia="fr-FR" w:bidi="fr-FR"/>
              </w:rPr>
            </w:pPr>
            <w:r w:rsidRPr="00134387">
              <w:rPr>
                <w:rFonts w:eastAsia="Times New Roman" w:cstheme="minorHAnsi"/>
                <w:b/>
                <w:i/>
                <w:lang w:val="fr-FR" w:eastAsia="fr-FR" w:bidi="fr-FR"/>
              </w:rPr>
              <w:t>10. If you give infant formula while recovering from the virus</w:t>
            </w:r>
          </w:p>
        </w:tc>
        <w:tc>
          <w:tcPr>
            <w:tcW w:w="6205" w:type="dxa"/>
          </w:tcPr>
          <w:p w:rsidR="00386F12" w:rsidRPr="00134387" w:rsidRDefault="00386F12" w:rsidP="00386F12">
            <w:pPr>
              <w:widowControl w:val="0"/>
              <w:autoSpaceDE w:val="0"/>
              <w:autoSpaceDN w:val="0"/>
              <w:spacing w:before="3"/>
              <w:rPr>
                <w:rFonts w:eastAsia="Times New Roman" w:cstheme="minorHAnsi"/>
                <w:b/>
                <w:i/>
                <w:lang w:val="fr-FR" w:eastAsia="fr-FR" w:bidi="fr-FR"/>
              </w:rPr>
            </w:pPr>
          </w:p>
        </w:tc>
      </w:tr>
      <w:tr w:rsidR="00386F12" w:rsidRPr="00134387" w:rsidTr="001B4EEC">
        <w:tc>
          <w:tcPr>
            <w:tcW w:w="1067" w:type="dxa"/>
          </w:tcPr>
          <w:p w:rsidR="00386F12" w:rsidRPr="00134387" w:rsidRDefault="00386F12" w:rsidP="00386F12">
            <w:pPr>
              <w:widowControl w:val="0"/>
              <w:autoSpaceDE w:val="0"/>
              <w:autoSpaceDN w:val="0"/>
              <w:spacing w:before="3"/>
              <w:rPr>
                <w:rFonts w:eastAsia="Times New Roman" w:cstheme="minorHAnsi"/>
                <w:b/>
                <w:i/>
                <w:lang w:val="fr-FR" w:eastAsia="fr-FR" w:bidi="fr-FR"/>
              </w:rPr>
            </w:pPr>
          </w:p>
        </w:tc>
        <w:tc>
          <w:tcPr>
            <w:tcW w:w="5678" w:type="dxa"/>
          </w:tcPr>
          <w:p w:rsidR="0052149E" w:rsidRPr="00134387" w:rsidRDefault="0052149E" w:rsidP="0052149E">
            <w:pPr>
              <w:keepNext/>
              <w:keepLines/>
              <w:spacing w:before="40"/>
              <w:outlineLvl w:val="1"/>
              <w:rPr>
                <w:rFonts w:eastAsiaTheme="majorEastAsia" w:cstheme="minorHAnsi"/>
                <w:color w:val="FF6600"/>
              </w:rPr>
            </w:pPr>
            <w:bookmarkStart w:id="8" w:name="_Toc38474295"/>
            <w:bookmarkStart w:id="9" w:name="_Toc38487862"/>
            <w:r w:rsidRPr="00134387">
              <w:rPr>
                <w:rFonts w:eastAsiaTheme="majorEastAsia" w:cstheme="minorHAnsi"/>
                <w:color w:val="FF6600"/>
              </w:rPr>
              <w:t>Safely mix and feed the infant formula</w:t>
            </w:r>
            <w:bookmarkEnd w:id="8"/>
            <w:bookmarkEnd w:id="9"/>
            <w:r w:rsidRPr="00134387">
              <w:rPr>
                <w:rFonts w:eastAsiaTheme="majorEastAsia" w:cstheme="minorHAnsi"/>
                <w:color w:val="FF6600"/>
              </w:rPr>
              <w:t>:</w:t>
            </w:r>
          </w:p>
          <w:p w:rsidR="0052149E" w:rsidRPr="00134387" w:rsidRDefault="0052149E" w:rsidP="0052149E">
            <w:pPr>
              <w:numPr>
                <w:ilvl w:val="0"/>
                <w:numId w:val="21"/>
              </w:numPr>
              <w:pBdr>
                <w:top w:val="nil"/>
                <w:left w:val="nil"/>
                <w:bottom w:val="nil"/>
                <w:right w:val="nil"/>
                <w:between w:val="nil"/>
              </w:pBdr>
              <w:spacing w:line="276" w:lineRule="auto"/>
              <w:contextualSpacing/>
              <w:rPr>
                <w:rFonts w:eastAsia="Calibri" w:cstheme="minorHAnsi"/>
              </w:rPr>
            </w:pPr>
            <w:r w:rsidRPr="00134387">
              <w:rPr>
                <w:rFonts w:eastAsia="Calibri" w:cstheme="minorHAnsi"/>
              </w:rPr>
              <w:t>Giving infant formula may be recommended as a last resort while a mother is recovering from COVID-19, and until breastfeeding can be established or re-established.</w:t>
            </w:r>
          </w:p>
          <w:p w:rsidR="00386F12" w:rsidRPr="00134387" w:rsidRDefault="0052149E" w:rsidP="0052149E">
            <w:pPr>
              <w:numPr>
                <w:ilvl w:val="0"/>
                <w:numId w:val="21"/>
              </w:numPr>
              <w:pBdr>
                <w:top w:val="nil"/>
                <w:left w:val="nil"/>
                <w:bottom w:val="nil"/>
                <w:right w:val="nil"/>
                <w:between w:val="nil"/>
              </w:pBdr>
              <w:spacing w:line="276" w:lineRule="auto"/>
              <w:contextualSpacing/>
              <w:rPr>
                <w:rFonts w:eastAsia="Calibri" w:cstheme="minorHAnsi"/>
              </w:rPr>
            </w:pPr>
            <w:r w:rsidRPr="00134387">
              <w:rPr>
                <w:rFonts w:eastAsia="Calibri" w:cstheme="minorHAnsi"/>
                <w:color w:val="000000"/>
              </w:rPr>
              <w:t>If you give infant formula while recovering from the virus, it is very important that you safely mix and feed the infant formula</w:t>
            </w:r>
          </w:p>
        </w:tc>
        <w:tc>
          <w:tcPr>
            <w:tcW w:w="6205" w:type="dxa"/>
          </w:tcPr>
          <w:p w:rsidR="00386F12" w:rsidRPr="00134387" w:rsidRDefault="00386F12" w:rsidP="00386F12">
            <w:pPr>
              <w:widowControl w:val="0"/>
              <w:autoSpaceDE w:val="0"/>
              <w:autoSpaceDN w:val="0"/>
              <w:spacing w:before="3"/>
              <w:rPr>
                <w:rFonts w:eastAsia="Times New Roman" w:cstheme="minorHAnsi"/>
                <w:b/>
                <w:i/>
                <w:lang w:val="fr-FR" w:eastAsia="fr-FR" w:bidi="fr-FR"/>
              </w:rPr>
            </w:pPr>
          </w:p>
        </w:tc>
      </w:tr>
      <w:tr w:rsidR="00386F12" w:rsidRPr="00134387" w:rsidTr="001B4EEC">
        <w:tc>
          <w:tcPr>
            <w:tcW w:w="1067" w:type="dxa"/>
          </w:tcPr>
          <w:p w:rsidR="00386F12" w:rsidRPr="00134387" w:rsidRDefault="00386F12" w:rsidP="00386F12">
            <w:pPr>
              <w:widowControl w:val="0"/>
              <w:autoSpaceDE w:val="0"/>
              <w:autoSpaceDN w:val="0"/>
              <w:spacing w:before="3"/>
              <w:rPr>
                <w:rFonts w:eastAsia="Times New Roman" w:cstheme="minorHAnsi"/>
                <w:b/>
                <w:i/>
                <w:lang w:val="fr-FR" w:eastAsia="fr-FR" w:bidi="fr-FR"/>
              </w:rPr>
            </w:pPr>
          </w:p>
        </w:tc>
        <w:tc>
          <w:tcPr>
            <w:tcW w:w="5678" w:type="dxa"/>
          </w:tcPr>
          <w:p w:rsidR="00123FE9" w:rsidRPr="00134387" w:rsidRDefault="00123FE9" w:rsidP="00123FE9">
            <w:pPr>
              <w:keepNext/>
              <w:keepLines/>
              <w:spacing w:before="40"/>
              <w:outlineLvl w:val="1"/>
              <w:rPr>
                <w:rFonts w:eastAsiaTheme="majorEastAsia" w:cstheme="minorHAnsi"/>
                <w:color w:val="FF6600"/>
              </w:rPr>
            </w:pPr>
            <w:bookmarkStart w:id="10" w:name="_Toc38474296"/>
            <w:bookmarkStart w:id="11" w:name="_Toc38487863"/>
            <w:r w:rsidRPr="00134387">
              <w:rPr>
                <w:rFonts w:eastAsiaTheme="majorEastAsia" w:cstheme="minorHAnsi"/>
                <w:color w:val="FF6600"/>
              </w:rPr>
              <w:t>Safely mix the infant formula using these steps:</w:t>
            </w:r>
            <w:bookmarkEnd w:id="10"/>
            <w:bookmarkEnd w:id="11"/>
          </w:p>
          <w:p w:rsidR="00123FE9" w:rsidRPr="00134387" w:rsidRDefault="00123FE9" w:rsidP="00123FE9">
            <w:pPr>
              <w:numPr>
                <w:ilvl w:val="0"/>
                <w:numId w:val="22"/>
              </w:numPr>
              <w:pBdr>
                <w:top w:val="nil"/>
                <w:left w:val="nil"/>
                <w:bottom w:val="nil"/>
                <w:right w:val="nil"/>
                <w:between w:val="nil"/>
              </w:pBdr>
              <w:spacing w:line="276" w:lineRule="auto"/>
              <w:contextualSpacing/>
              <w:rPr>
                <w:rFonts w:eastAsia="Calibri" w:cstheme="minorHAnsi"/>
              </w:rPr>
            </w:pPr>
            <w:r w:rsidRPr="00134387">
              <w:rPr>
                <w:rFonts w:eastAsia="Calibri" w:cstheme="minorHAnsi"/>
              </w:rPr>
              <w:t xml:space="preserve">Wear </w:t>
            </w:r>
            <w:r w:rsidRPr="00134387">
              <w:rPr>
                <w:rFonts w:eastAsia="Calibri" w:cstheme="minorHAnsi"/>
                <w:color w:val="000000"/>
              </w:rPr>
              <w:t xml:space="preserve">a medical mask when available or a </w:t>
            </w:r>
            <w:r w:rsidRPr="00134387">
              <w:rPr>
                <w:rFonts w:eastAsia="Calibri" w:cstheme="minorHAnsi"/>
              </w:rPr>
              <w:t xml:space="preserve">cloth face covering when preparing the infant formula. </w:t>
            </w:r>
          </w:p>
          <w:p w:rsidR="00123FE9" w:rsidRPr="00134387" w:rsidRDefault="00123FE9" w:rsidP="00123FE9">
            <w:pPr>
              <w:numPr>
                <w:ilvl w:val="0"/>
                <w:numId w:val="22"/>
              </w:numPr>
              <w:pBdr>
                <w:top w:val="nil"/>
                <w:left w:val="nil"/>
                <w:bottom w:val="nil"/>
                <w:right w:val="nil"/>
                <w:between w:val="nil"/>
              </w:pBdr>
              <w:spacing w:line="276" w:lineRule="auto"/>
              <w:contextualSpacing/>
              <w:rPr>
                <w:rFonts w:eastAsia="Calibri" w:cstheme="minorHAnsi"/>
              </w:rPr>
            </w:pPr>
            <w:r w:rsidRPr="00134387">
              <w:rPr>
                <w:rFonts w:eastAsia="Calibri" w:cstheme="minorHAnsi"/>
              </w:rPr>
              <w:t>Wash your hands with soap and clean running water for 20 seconds before starting to prepare infant formula.</w:t>
            </w:r>
          </w:p>
          <w:p w:rsidR="00123FE9" w:rsidRPr="00134387" w:rsidRDefault="00123FE9" w:rsidP="00123FE9">
            <w:pPr>
              <w:numPr>
                <w:ilvl w:val="0"/>
                <w:numId w:val="22"/>
              </w:numPr>
              <w:pBdr>
                <w:top w:val="nil"/>
                <w:left w:val="nil"/>
                <w:bottom w:val="nil"/>
                <w:right w:val="nil"/>
                <w:between w:val="nil"/>
              </w:pBdr>
              <w:spacing w:line="276" w:lineRule="auto"/>
              <w:contextualSpacing/>
              <w:rPr>
                <w:rFonts w:eastAsia="Calibri" w:cstheme="minorHAnsi"/>
              </w:rPr>
            </w:pPr>
            <w:r w:rsidRPr="00134387">
              <w:rPr>
                <w:rFonts w:eastAsia="Calibri" w:cstheme="minorHAnsi"/>
              </w:rPr>
              <w:t>Clean all surfaces and boil equipment to sanitize.</w:t>
            </w:r>
          </w:p>
          <w:p w:rsidR="00123FE9" w:rsidRPr="00134387" w:rsidRDefault="00123FE9" w:rsidP="00123FE9">
            <w:pPr>
              <w:numPr>
                <w:ilvl w:val="0"/>
                <w:numId w:val="22"/>
              </w:numPr>
              <w:pBdr>
                <w:top w:val="nil"/>
                <w:left w:val="nil"/>
                <w:bottom w:val="nil"/>
                <w:right w:val="nil"/>
                <w:between w:val="nil"/>
              </w:pBdr>
              <w:spacing w:line="276" w:lineRule="auto"/>
              <w:contextualSpacing/>
              <w:rPr>
                <w:rFonts w:eastAsia="Calibri" w:cstheme="minorHAnsi"/>
              </w:rPr>
            </w:pPr>
            <w:r w:rsidRPr="00134387">
              <w:rPr>
                <w:rFonts w:eastAsia="Calibri" w:cstheme="minorHAnsi"/>
              </w:rPr>
              <w:t>Read and follow the instructions that are printed on the tin very carefully. Ask for more explanation if you do not understand.</w:t>
            </w:r>
          </w:p>
          <w:p w:rsidR="00123FE9" w:rsidRPr="00134387" w:rsidRDefault="00123FE9" w:rsidP="00123FE9">
            <w:pPr>
              <w:numPr>
                <w:ilvl w:val="0"/>
                <w:numId w:val="22"/>
              </w:numPr>
              <w:pBdr>
                <w:top w:val="nil"/>
                <w:left w:val="nil"/>
                <w:bottom w:val="nil"/>
                <w:right w:val="nil"/>
                <w:between w:val="nil"/>
              </w:pBdr>
              <w:spacing w:line="276" w:lineRule="auto"/>
              <w:contextualSpacing/>
              <w:rPr>
                <w:rFonts w:eastAsia="Calibri" w:cstheme="minorHAnsi"/>
              </w:rPr>
            </w:pPr>
            <w:r w:rsidRPr="00134387">
              <w:rPr>
                <w:rFonts w:eastAsia="Calibri" w:cstheme="minorHAnsi"/>
              </w:rPr>
              <w:t>Only prepare as much as the baby will need within one hour.</w:t>
            </w:r>
          </w:p>
          <w:p w:rsidR="00123FE9" w:rsidRPr="00134387" w:rsidRDefault="00123FE9" w:rsidP="00123FE9">
            <w:pPr>
              <w:numPr>
                <w:ilvl w:val="0"/>
                <w:numId w:val="22"/>
              </w:numPr>
              <w:pBdr>
                <w:top w:val="nil"/>
                <w:left w:val="nil"/>
                <w:bottom w:val="nil"/>
                <w:right w:val="nil"/>
                <w:between w:val="nil"/>
              </w:pBdr>
              <w:spacing w:line="276" w:lineRule="auto"/>
              <w:contextualSpacing/>
              <w:rPr>
                <w:rFonts w:eastAsia="Calibri" w:cstheme="minorHAnsi"/>
              </w:rPr>
            </w:pPr>
            <w:r w:rsidRPr="00134387">
              <w:rPr>
                <w:rFonts w:eastAsia="Calibri" w:cstheme="minorHAnsi"/>
              </w:rPr>
              <w:t>Carefully measure the amount of clean boiled or treated water to mix with the dry infant formula.</w:t>
            </w:r>
          </w:p>
          <w:p w:rsidR="00123FE9" w:rsidRPr="00134387" w:rsidRDefault="00123FE9" w:rsidP="00123FE9">
            <w:pPr>
              <w:numPr>
                <w:ilvl w:val="0"/>
                <w:numId w:val="22"/>
              </w:numPr>
              <w:pBdr>
                <w:top w:val="nil"/>
                <w:left w:val="nil"/>
                <w:bottom w:val="nil"/>
                <w:right w:val="nil"/>
                <w:between w:val="nil"/>
              </w:pBdr>
              <w:spacing w:line="276" w:lineRule="auto"/>
              <w:contextualSpacing/>
              <w:rPr>
                <w:rFonts w:eastAsia="Calibri" w:cstheme="minorHAnsi"/>
              </w:rPr>
            </w:pPr>
            <w:r w:rsidRPr="00134387">
              <w:rPr>
                <w:rFonts w:eastAsia="Calibri" w:cstheme="minorHAnsi"/>
              </w:rPr>
              <w:t>Carefully measure the amount of dry infant formula required.</w:t>
            </w:r>
          </w:p>
          <w:p w:rsidR="00386F12" w:rsidRPr="00134387" w:rsidRDefault="00123FE9" w:rsidP="00123FE9">
            <w:pPr>
              <w:numPr>
                <w:ilvl w:val="0"/>
                <w:numId w:val="22"/>
              </w:numPr>
              <w:pBdr>
                <w:top w:val="nil"/>
                <w:left w:val="nil"/>
                <w:bottom w:val="nil"/>
                <w:right w:val="nil"/>
                <w:between w:val="nil"/>
              </w:pBdr>
              <w:spacing w:line="276" w:lineRule="auto"/>
              <w:contextualSpacing/>
              <w:rPr>
                <w:rFonts w:eastAsia="Calibri" w:cstheme="minorHAnsi"/>
              </w:rPr>
            </w:pPr>
            <w:r w:rsidRPr="00134387">
              <w:rPr>
                <w:rFonts w:eastAsia="Calibri" w:cstheme="minorHAnsi"/>
              </w:rPr>
              <w:t xml:space="preserve">Mix the dry infant formula and water until all the powder is completely dissolved. </w:t>
            </w:r>
          </w:p>
        </w:tc>
        <w:tc>
          <w:tcPr>
            <w:tcW w:w="6205" w:type="dxa"/>
          </w:tcPr>
          <w:p w:rsidR="00386F12" w:rsidRPr="00134387" w:rsidRDefault="00386F12" w:rsidP="00386F12">
            <w:pPr>
              <w:widowControl w:val="0"/>
              <w:autoSpaceDE w:val="0"/>
              <w:autoSpaceDN w:val="0"/>
              <w:spacing w:before="3"/>
              <w:rPr>
                <w:rFonts w:eastAsia="Times New Roman" w:cstheme="minorHAnsi"/>
                <w:b/>
                <w:i/>
                <w:lang w:val="fr-FR" w:eastAsia="fr-FR" w:bidi="fr-FR"/>
              </w:rPr>
            </w:pPr>
          </w:p>
        </w:tc>
      </w:tr>
      <w:tr w:rsidR="00386F12" w:rsidRPr="00134387" w:rsidTr="001B4EEC">
        <w:tc>
          <w:tcPr>
            <w:tcW w:w="1067" w:type="dxa"/>
          </w:tcPr>
          <w:p w:rsidR="00386F12" w:rsidRPr="00134387" w:rsidRDefault="00386F12" w:rsidP="00386F12">
            <w:pPr>
              <w:widowControl w:val="0"/>
              <w:autoSpaceDE w:val="0"/>
              <w:autoSpaceDN w:val="0"/>
              <w:spacing w:before="3"/>
              <w:rPr>
                <w:rFonts w:eastAsia="Times New Roman" w:cstheme="minorHAnsi"/>
                <w:b/>
                <w:i/>
                <w:lang w:val="fr-FR" w:eastAsia="fr-FR" w:bidi="fr-FR"/>
              </w:rPr>
            </w:pPr>
          </w:p>
        </w:tc>
        <w:tc>
          <w:tcPr>
            <w:tcW w:w="5678" w:type="dxa"/>
          </w:tcPr>
          <w:p w:rsidR="00123FE9" w:rsidRPr="00134387" w:rsidRDefault="00123FE9" w:rsidP="00123FE9">
            <w:pPr>
              <w:keepNext/>
              <w:keepLines/>
              <w:spacing w:before="40"/>
              <w:outlineLvl w:val="1"/>
              <w:rPr>
                <w:rFonts w:eastAsiaTheme="majorEastAsia" w:cstheme="minorHAnsi"/>
                <w:color w:val="FF6600"/>
              </w:rPr>
            </w:pPr>
            <w:bookmarkStart w:id="12" w:name="_Toc38474297"/>
            <w:bookmarkStart w:id="13" w:name="_Toc38487864"/>
            <w:r w:rsidRPr="00134387">
              <w:rPr>
                <w:rFonts w:eastAsiaTheme="majorEastAsia" w:cstheme="minorHAnsi"/>
                <w:color w:val="FF6600"/>
              </w:rPr>
              <w:t>How to feed infant formula to your baby:</w:t>
            </w:r>
            <w:bookmarkEnd w:id="12"/>
            <w:bookmarkEnd w:id="13"/>
          </w:p>
          <w:p w:rsidR="00123FE9" w:rsidRPr="00134387" w:rsidRDefault="00123FE9" w:rsidP="00FB7FB1">
            <w:pPr>
              <w:numPr>
                <w:ilvl w:val="0"/>
                <w:numId w:val="23"/>
              </w:numPr>
              <w:spacing w:line="276" w:lineRule="auto"/>
              <w:contextualSpacing/>
              <w:rPr>
                <w:rFonts w:eastAsia="Calibri" w:cstheme="minorHAnsi"/>
              </w:rPr>
            </w:pPr>
            <w:r w:rsidRPr="00134387">
              <w:rPr>
                <w:rFonts w:eastAsia="Calibri" w:cstheme="minorHAnsi"/>
              </w:rPr>
              <w:t xml:space="preserve">Wear </w:t>
            </w:r>
            <w:r w:rsidRPr="00134387">
              <w:rPr>
                <w:rFonts w:eastAsia="Calibri" w:cstheme="minorHAnsi"/>
                <w:color w:val="000000"/>
              </w:rPr>
              <w:t xml:space="preserve">a medical mask when available or a </w:t>
            </w:r>
            <w:r w:rsidRPr="00134387">
              <w:rPr>
                <w:rFonts w:eastAsia="Calibri" w:cstheme="minorHAnsi"/>
              </w:rPr>
              <w:t>cloth face covering when feeding the infant formula.</w:t>
            </w:r>
          </w:p>
          <w:p w:rsidR="00123FE9" w:rsidRPr="00134387" w:rsidRDefault="00123FE9" w:rsidP="00FB7FB1">
            <w:pPr>
              <w:numPr>
                <w:ilvl w:val="0"/>
                <w:numId w:val="23"/>
              </w:numPr>
              <w:spacing w:line="276" w:lineRule="auto"/>
              <w:contextualSpacing/>
              <w:rPr>
                <w:rFonts w:eastAsia="Calibri" w:cstheme="minorHAnsi"/>
              </w:rPr>
            </w:pPr>
            <w:r w:rsidRPr="00134387">
              <w:rPr>
                <w:rFonts w:eastAsia="Calibri" w:cstheme="minorHAnsi"/>
              </w:rPr>
              <w:t>Wash your hands with soap and clean running water for 20 seconds before starting to feed infant formula.</w:t>
            </w:r>
          </w:p>
          <w:p w:rsidR="00123FE9" w:rsidRPr="00134387" w:rsidRDefault="00123FE9" w:rsidP="00FB7FB1">
            <w:pPr>
              <w:numPr>
                <w:ilvl w:val="0"/>
                <w:numId w:val="23"/>
              </w:numPr>
              <w:spacing w:line="276" w:lineRule="auto"/>
              <w:contextualSpacing/>
              <w:rPr>
                <w:rFonts w:eastAsia="Calibri" w:cstheme="minorHAnsi"/>
              </w:rPr>
            </w:pPr>
            <w:r w:rsidRPr="00134387">
              <w:rPr>
                <w:rFonts w:eastAsia="Calibri" w:cstheme="minorHAnsi"/>
              </w:rPr>
              <w:t>Give baby infant formula from a cup that has been cleaned and boiled.</w:t>
            </w:r>
          </w:p>
          <w:p w:rsidR="00FB7FB1" w:rsidRPr="00134387" w:rsidRDefault="00FB7FB1" w:rsidP="00FB7FB1">
            <w:pPr>
              <w:numPr>
                <w:ilvl w:val="0"/>
                <w:numId w:val="23"/>
              </w:numPr>
              <w:pBdr>
                <w:top w:val="nil"/>
                <w:left w:val="nil"/>
                <w:bottom w:val="nil"/>
                <w:right w:val="nil"/>
                <w:between w:val="nil"/>
              </w:pBdr>
              <w:contextualSpacing/>
              <w:rPr>
                <w:rFonts w:eastAsia="Calibri" w:cstheme="minorHAnsi"/>
              </w:rPr>
            </w:pPr>
            <w:r w:rsidRPr="00134387">
              <w:rPr>
                <w:rFonts w:eastAsia="Calibri" w:cstheme="minorHAnsi"/>
              </w:rPr>
              <w:t>Bring cup to rest against the corners of baby’s upper lip and allow baby to take small amounts of milk, lapping the milk with his or her tongue. Do not pour the milk into baby’s mouth.</w:t>
            </w:r>
          </w:p>
          <w:p w:rsidR="00FB7FB1" w:rsidRPr="00134387" w:rsidRDefault="00123FE9" w:rsidP="00FB7FB1">
            <w:pPr>
              <w:numPr>
                <w:ilvl w:val="0"/>
                <w:numId w:val="23"/>
              </w:numPr>
              <w:spacing w:line="276" w:lineRule="auto"/>
              <w:contextualSpacing/>
              <w:rPr>
                <w:rFonts w:eastAsia="Calibri" w:cstheme="minorHAnsi"/>
              </w:rPr>
            </w:pPr>
            <w:r w:rsidRPr="00134387">
              <w:rPr>
                <w:rFonts w:eastAsia="Calibri" w:cstheme="minorHAnsi"/>
              </w:rPr>
              <w:t>Bottles are unsafe to use because they are difficult to wash and can spread germs to baby.</w:t>
            </w:r>
          </w:p>
        </w:tc>
        <w:tc>
          <w:tcPr>
            <w:tcW w:w="6205" w:type="dxa"/>
          </w:tcPr>
          <w:p w:rsidR="00386F12" w:rsidRPr="00134387" w:rsidRDefault="00386F12" w:rsidP="00386F12">
            <w:pPr>
              <w:widowControl w:val="0"/>
              <w:autoSpaceDE w:val="0"/>
              <w:autoSpaceDN w:val="0"/>
              <w:spacing w:before="3"/>
              <w:rPr>
                <w:rFonts w:eastAsia="Times New Roman" w:cstheme="minorHAnsi"/>
                <w:b/>
                <w:i/>
                <w:lang w:val="fr-FR" w:eastAsia="fr-FR" w:bidi="fr-FR"/>
              </w:rPr>
            </w:pPr>
          </w:p>
        </w:tc>
      </w:tr>
      <w:tr w:rsidR="00386F12" w:rsidRPr="00386F12" w:rsidTr="001B4EEC">
        <w:tc>
          <w:tcPr>
            <w:tcW w:w="1067" w:type="dxa"/>
          </w:tcPr>
          <w:p w:rsidR="00386F12" w:rsidRPr="00134387" w:rsidRDefault="00386F12" w:rsidP="00386F12">
            <w:pPr>
              <w:widowControl w:val="0"/>
              <w:autoSpaceDE w:val="0"/>
              <w:autoSpaceDN w:val="0"/>
              <w:spacing w:before="3"/>
              <w:rPr>
                <w:rFonts w:eastAsia="Times New Roman" w:cstheme="minorHAnsi"/>
                <w:b/>
                <w:i/>
                <w:lang w:val="fr-FR" w:eastAsia="fr-FR" w:bidi="fr-FR"/>
              </w:rPr>
            </w:pPr>
          </w:p>
        </w:tc>
        <w:tc>
          <w:tcPr>
            <w:tcW w:w="5678" w:type="dxa"/>
          </w:tcPr>
          <w:p w:rsidR="00386F12" w:rsidRPr="00386F12" w:rsidRDefault="00123FE9" w:rsidP="00386F12">
            <w:pPr>
              <w:widowControl w:val="0"/>
              <w:autoSpaceDE w:val="0"/>
              <w:autoSpaceDN w:val="0"/>
              <w:spacing w:before="3"/>
              <w:rPr>
                <w:rFonts w:eastAsia="Times New Roman" w:cstheme="minorHAnsi"/>
                <w:b/>
                <w:i/>
                <w:lang w:val="fr-FR" w:eastAsia="fr-FR" w:bidi="fr-FR"/>
              </w:rPr>
            </w:pPr>
            <w:r w:rsidRPr="00134387">
              <w:rPr>
                <w:rFonts w:eastAsia="Calibri" w:cstheme="minorHAnsi"/>
                <w:b/>
                <w:color w:val="FF6600"/>
              </w:rPr>
              <w:t>Note:</w:t>
            </w:r>
            <w:r w:rsidRPr="00134387">
              <w:rPr>
                <w:rFonts w:eastAsia="Calibri" w:cstheme="minorHAnsi"/>
                <w:color w:val="FF6600"/>
              </w:rPr>
              <w:t xml:space="preserve"> </w:t>
            </w:r>
            <w:r w:rsidRPr="00134387">
              <w:rPr>
                <w:rFonts w:eastAsia="Calibri" w:cstheme="minorHAnsi"/>
              </w:rPr>
              <w:t>Feeding a baby who is younger than 6 months any other foods or liquids, including animal milks or water, increases the chances of the baby becoming sick.</w:t>
            </w:r>
          </w:p>
        </w:tc>
        <w:tc>
          <w:tcPr>
            <w:tcW w:w="6205" w:type="dxa"/>
          </w:tcPr>
          <w:p w:rsidR="00386F12" w:rsidRPr="00386F12" w:rsidRDefault="00386F12" w:rsidP="00386F12">
            <w:pPr>
              <w:widowControl w:val="0"/>
              <w:autoSpaceDE w:val="0"/>
              <w:autoSpaceDN w:val="0"/>
              <w:spacing w:before="3"/>
              <w:rPr>
                <w:rFonts w:eastAsia="Times New Roman" w:cstheme="minorHAnsi"/>
                <w:b/>
                <w:i/>
                <w:lang w:val="fr-FR" w:eastAsia="fr-FR" w:bidi="fr-FR"/>
              </w:rPr>
            </w:pPr>
          </w:p>
        </w:tc>
      </w:tr>
    </w:tbl>
    <w:p w:rsidR="00386F12" w:rsidRPr="00386F12" w:rsidRDefault="00386F12">
      <w:pPr>
        <w:rPr>
          <w:rFonts w:cstheme="minorHAnsi"/>
        </w:rPr>
      </w:pPr>
    </w:p>
    <w:sectPr w:rsidR="00386F12" w:rsidRPr="00386F12" w:rsidSect="00386F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FDA" w:rsidRDefault="00440FDA" w:rsidP="00102440">
      <w:pPr>
        <w:spacing w:after="0" w:line="240" w:lineRule="auto"/>
      </w:pPr>
      <w:r>
        <w:separator/>
      </w:r>
    </w:p>
  </w:endnote>
  <w:endnote w:type="continuationSeparator" w:id="0">
    <w:p w:rsidR="00440FDA" w:rsidRDefault="00440FDA" w:rsidP="00102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FDA" w:rsidRDefault="00440FDA" w:rsidP="00102440">
      <w:pPr>
        <w:spacing w:after="0" w:line="240" w:lineRule="auto"/>
      </w:pPr>
      <w:r>
        <w:separator/>
      </w:r>
    </w:p>
  </w:footnote>
  <w:footnote w:type="continuationSeparator" w:id="0">
    <w:p w:rsidR="00440FDA" w:rsidRDefault="00440FDA" w:rsidP="001024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8AC"/>
    <w:multiLevelType w:val="hybridMultilevel"/>
    <w:tmpl w:val="AED24E92"/>
    <w:lvl w:ilvl="0" w:tplc="AC6C45FA">
      <w:start w:val="1"/>
      <w:numFmt w:val="bullet"/>
      <w:lvlText w:val=""/>
      <w:lvlJc w:val="left"/>
      <w:pPr>
        <w:ind w:left="360" w:hanging="360"/>
      </w:pPr>
      <w:rPr>
        <w:rFonts w:ascii="Symbol" w:hAnsi="Symbol" w:hint="default"/>
        <w:color w:val="FF66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6355FC"/>
    <w:multiLevelType w:val="multilevel"/>
    <w:tmpl w:val="A5BE08A2"/>
    <w:lvl w:ilvl="0">
      <w:start w:val="1"/>
      <w:numFmt w:val="bullet"/>
      <w:lvlText w:val=""/>
      <w:lvlJc w:val="left"/>
      <w:pPr>
        <w:ind w:left="720" w:hanging="360"/>
      </w:pPr>
      <w:rPr>
        <w:rFonts w:ascii="Wingdings" w:hAnsi="Wingdings" w:hint="default"/>
        <w:color w:val="FF66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847CD1"/>
    <w:multiLevelType w:val="hybridMultilevel"/>
    <w:tmpl w:val="192AC33A"/>
    <w:lvl w:ilvl="0" w:tplc="1010AF62">
      <w:start w:val="1"/>
      <w:numFmt w:val="bullet"/>
      <w:lvlText w:val=""/>
      <w:lvlJc w:val="left"/>
      <w:pPr>
        <w:ind w:left="360" w:hanging="360"/>
      </w:pPr>
      <w:rPr>
        <w:rFonts w:ascii="Symbol" w:hAnsi="Symbol" w:hint="default"/>
        <w:color w:val="FF66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39691A"/>
    <w:multiLevelType w:val="hybridMultilevel"/>
    <w:tmpl w:val="98849F0A"/>
    <w:lvl w:ilvl="0" w:tplc="B62C46AA">
      <w:start w:val="1"/>
      <w:numFmt w:val="bullet"/>
      <w:lvlText w:val=""/>
      <w:lvlJc w:val="left"/>
      <w:pPr>
        <w:ind w:left="360" w:hanging="360"/>
      </w:pPr>
      <w:rPr>
        <w:rFonts w:ascii="Symbol" w:hAnsi="Symbol" w:hint="default"/>
        <w:color w:val="FF66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684769"/>
    <w:multiLevelType w:val="multilevel"/>
    <w:tmpl w:val="845C38B0"/>
    <w:lvl w:ilvl="0">
      <w:start w:val="1"/>
      <w:numFmt w:val="bullet"/>
      <w:lvlText w:val=""/>
      <w:lvlJc w:val="left"/>
      <w:pPr>
        <w:ind w:left="720" w:hanging="360"/>
      </w:pPr>
      <w:rPr>
        <w:rFonts w:ascii="Wingdings" w:hAnsi="Wingdings" w:hint="default"/>
        <w:color w:val="FF66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7EC5B4A"/>
    <w:multiLevelType w:val="hybridMultilevel"/>
    <w:tmpl w:val="3656E07A"/>
    <w:lvl w:ilvl="0" w:tplc="316A15FC">
      <w:start w:val="1"/>
      <w:numFmt w:val="bullet"/>
      <w:lvlText w:val=""/>
      <w:lvlJc w:val="left"/>
      <w:pPr>
        <w:ind w:left="360" w:hanging="360"/>
      </w:pPr>
      <w:rPr>
        <w:rFonts w:ascii="Symbol" w:hAnsi="Symbol" w:hint="default"/>
        <w:color w:val="FF66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6D3BAF"/>
    <w:multiLevelType w:val="hybridMultilevel"/>
    <w:tmpl w:val="64160FDE"/>
    <w:lvl w:ilvl="0" w:tplc="39725AA0">
      <w:start w:val="1"/>
      <w:numFmt w:val="bullet"/>
      <w:lvlText w:val=""/>
      <w:lvlJc w:val="left"/>
      <w:pPr>
        <w:ind w:left="360" w:hanging="360"/>
      </w:pPr>
      <w:rPr>
        <w:rFonts w:ascii="Symbol" w:hAnsi="Symbol" w:hint="default"/>
        <w:color w:val="ED7D31"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034393"/>
    <w:multiLevelType w:val="hybridMultilevel"/>
    <w:tmpl w:val="9BEE66BC"/>
    <w:lvl w:ilvl="0" w:tplc="9ADC5416">
      <w:start w:val="1"/>
      <w:numFmt w:val="bullet"/>
      <w:lvlText w:val=""/>
      <w:lvlJc w:val="left"/>
      <w:pPr>
        <w:ind w:left="360" w:hanging="360"/>
      </w:pPr>
      <w:rPr>
        <w:rFonts w:ascii="Symbol" w:hAnsi="Symbol" w:hint="default"/>
        <w:color w:val="FF66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6124DD"/>
    <w:multiLevelType w:val="hybridMultilevel"/>
    <w:tmpl w:val="CCEE448A"/>
    <w:lvl w:ilvl="0" w:tplc="E5E046D6">
      <w:start w:val="1"/>
      <w:numFmt w:val="bullet"/>
      <w:lvlText w:val=""/>
      <w:lvlJc w:val="left"/>
      <w:pPr>
        <w:ind w:left="360" w:hanging="360"/>
      </w:pPr>
      <w:rPr>
        <w:rFonts w:ascii="Symbol" w:hAnsi="Symbol" w:hint="default"/>
        <w:color w:val="FF66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085682"/>
    <w:multiLevelType w:val="hybridMultilevel"/>
    <w:tmpl w:val="13A64B4A"/>
    <w:lvl w:ilvl="0" w:tplc="A558D16E">
      <w:start w:val="1"/>
      <w:numFmt w:val="bullet"/>
      <w:lvlText w:val=""/>
      <w:lvlJc w:val="left"/>
      <w:pPr>
        <w:ind w:left="360" w:hanging="360"/>
      </w:pPr>
      <w:rPr>
        <w:rFonts w:ascii="Symbol" w:hAnsi="Symbol" w:hint="default"/>
        <w:color w:val="FF66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372F5E"/>
    <w:multiLevelType w:val="hybridMultilevel"/>
    <w:tmpl w:val="A54018EC"/>
    <w:lvl w:ilvl="0" w:tplc="5C4AE190">
      <w:start w:val="1"/>
      <w:numFmt w:val="bullet"/>
      <w:lvlText w:val=""/>
      <w:lvlJc w:val="left"/>
      <w:pPr>
        <w:ind w:left="360" w:hanging="360"/>
      </w:pPr>
      <w:rPr>
        <w:rFonts w:ascii="Symbol" w:hAnsi="Symbol" w:hint="default"/>
        <w:color w:val="FF66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913584"/>
    <w:multiLevelType w:val="hybridMultilevel"/>
    <w:tmpl w:val="3F843CA0"/>
    <w:lvl w:ilvl="0" w:tplc="2EEEC324">
      <w:start w:val="1"/>
      <w:numFmt w:val="bullet"/>
      <w:lvlText w:val=""/>
      <w:lvlJc w:val="left"/>
      <w:pPr>
        <w:ind w:left="720" w:hanging="360"/>
      </w:pPr>
      <w:rPr>
        <w:rFonts w:ascii="Wingdings" w:hAnsi="Wingdings"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050B57"/>
    <w:multiLevelType w:val="multilevel"/>
    <w:tmpl w:val="93FEE1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295" w:hanging="360"/>
      </w:pPr>
      <w:rPr>
        <w:rFonts w:ascii="Noto Sans Symbols" w:eastAsia="Noto Sans Symbols" w:hAnsi="Noto Sans Symbols" w:cs="Noto Sans Symbols"/>
      </w:rPr>
    </w:lvl>
    <w:lvl w:ilvl="2">
      <w:start w:val="1"/>
      <w:numFmt w:val="bullet"/>
      <w:lvlText w:val=""/>
      <w:lvlJc w:val="left"/>
      <w:pPr>
        <w:ind w:left="1125" w:hanging="360"/>
      </w:pPr>
      <w:rPr>
        <w:rFonts w:ascii="Wingdings" w:hAnsi="Wingdings" w:hint="default"/>
        <w:color w:val="FF6600"/>
      </w:rPr>
    </w:lvl>
    <w:lvl w:ilvl="3">
      <w:start w:val="1"/>
      <w:numFmt w:val="bullet"/>
      <w:lvlText w:val="●"/>
      <w:lvlJc w:val="left"/>
      <w:pPr>
        <w:ind w:left="1845" w:hanging="360"/>
      </w:pPr>
      <w:rPr>
        <w:rFonts w:ascii="Noto Sans Symbols" w:eastAsia="Noto Sans Symbols" w:hAnsi="Noto Sans Symbols" w:cs="Noto Sans Symbols"/>
      </w:rPr>
    </w:lvl>
    <w:lvl w:ilvl="4">
      <w:start w:val="1"/>
      <w:numFmt w:val="bullet"/>
      <w:lvlText w:val="o"/>
      <w:lvlJc w:val="left"/>
      <w:pPr>
        <w:ind w:left="2565" w:hanging="360"/>
      </w:pPr>
      <w:rPr>
        <w:rFonts w:ascii="Courier New" w:eastAsia="Courier New" w:hAnsi="Courier New" w:cs="Courier New"/>
      </w:rPr>
    </w:lvl>
    <w:lvl w:ilvl="5">
      <w:start w:val="1"/>
      <w:numFmt w:val="bullet"/>
      <w:lvlText w:val="▪"/>
      <w:lvlJc w:val="left"/>
      <w:pPr>
        <w:ind w:left="3285" w:hanging="360"/>
      </w:pPr>
      <w:rPr>
        <w:rFonts w:ascii="Noto Sans Symbols" w:eastAsia="Noto Sans Symbols" w:hAnsi="Noto Sans Symbols" w:cs="Noto Sans Symbols"/>
      </w:rPr>
    </w:lvl>
    <w:lvl w:ilvl="6">
      <w:start w:val="1"/>
      <w:numFmt w:val="bullet"/>
      <w:lvlText w:val="●"/>
      <w:lvlJc w:val="left"/>
      <w:pPr>
        <w:ind w:left="4005" w:hanging="360"/>
      </w:pPr>
      <w:rPr>
        <w:rFonts w:ascii="Noto Sans Symbols" w:eastAsia="Noto Sans Symbols" w:hAnsi="Noto Sans Symbols" w:cs="Noto Sans Symbols"/>
      </w:rPr>
    </w:lvl>
    <w:lvl w:ilvl="7">
      <w:start w:val="1"/>
      <w:numFmt w:val="bullet"/>
      <w:lvlText w:val="o"/>
      <w:lvlJc w:val="left"/>
      <w:pPr>
        <w:ind w:left="4725" w:hanging="360"/>
      </w:pPr>
      <w:rPr>
        <w:rFonts w:ascii="Courier New" w:eastAsia="Courier New" w:hAnsi="Courier New" w:cs="Courier New"/>
      </w:rPr>
    </w:lvl>
    <w:lvl w:ilvl="8">
      <w:start w:val="1"/>
      <w:numFmt w:val="bullet"/>
      <w:lvlText w:val="▪"/>
      <w:lvlJc w:val="left"/>
      <w:pPr>
        <w:ind w:left="5445" w:hanging="360"/>
      </w:pPr>
      <w:rPr>
        <w:rFonts w:ascii="Noto Sans Symbols" w:eastAsia="Noto Sans Symbols" w:hAnsi="Noto Sans Symbols" w:cs="Noto Sans Symbols"/>
      </w:rPr>
    </w:lvl>
  </w:abstractNum>
  <w:abstractNum w:abstractNumId="13" w15:restartNumberingAfterBreak="0">
    <w:nsid w:val="3D1F1F7F"/>
    <w:multiLevelType w:val="multilevel"/>
    <w:tmpl w:val="1BF628C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3F5138B3"/>
    <w:multiLevelType w:val="hybridMultilevel"/>
    <w:tmpl w:val="C4D83234"/>
    <w:lvl w:ilvl="0" w:tplc="81C4C6EE">
      <w:start w:val="1"/>
      <w:numFmt w:val="bullet"/>
      <w:lvlText w:val=""/>
      <w:lvlJc w:val="left"/>
      <w:pPr>
        <w:ind w:left="360" w:hanging="360"/>
      </w:pPr>
      <w:rPr>
        <w:rFonts w:ascii="Symbol" w:hAnsi="Symbol" w:hint="default"/>
        <w:color w:val="FF66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6CD4696"/>
    <w:multiLevelType w:val="hybridMultilevel"/>
    <w:tmpl w:val="F210F9E4"/>
    <w:lvl w:ilvl="0" w:tplc="44C25084">
      <w:start w:val="1"/>
      <w:numFmt w:val="bullet"/>
      <w:lvlText w:val=""/>
      <w:lvlJc w:val="left"/>
      <w:pPr>
        <w:ind w:left="360" w:hanging="360"/>
      </w:pPr>
      <w:rPr>
        <w:rFonts w:ascii="Symbol" w:hAnsi="Symbol" w:hint="default"/>
        <w:color w:val="FF66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23F5099"/>
    <w:multiLevelType w:val="hybridMultilevel"/>
    <w:tmpl w:val="C4580D02"/>
    <w:lvl w:ilvl="0" w:tplc="591E25AE">
      <w:start w:val="1"/>
      <w:numFmt w:val="bullet"/>
      <w:lvlText w:val=""/>
      <w:lvlJc w:val="left"/>
      <w:pPr>
        <w:ind w:left="360" w:hanging="360"/>
      </w:pPr>
      <w:rPr>
        <w:rFonts w:ascii="Symbol" w:hAnsi="Symbol" w:hint="default"/>
        <w:color w:val="FF66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58E3B86"/>
    <w:multiLevelType w:val="hybridMultilevel"/>
    <w:tmpl w:val="A36CD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7586403"/>
    <w:multiLevelType w:val="hybridMultilevel"/>
    <w:tmpl w:val="2F02ADB6"/>
    <w:lvl w:ilvl="0" w:tplc="89DC3AD4">
      <w:start w:val="1"/>
      <w:numFmt w:val="bullet"/>
      <w:lvlText w:val=""/>
      <w:lvlJc w:val="left"/>
      <w:pPr>
        <w:ind w:left="393" w:hanging="360"/>
      </w:pPr>
      <w:rPr>
        <w:rFonts w:ascii="Symbol" w:hAnsi="Symbol" w:hint="default"/>
        <w:color w:val="FF6600"/>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19" w15:restartNumberingAfterBreak="0">
    <w:nsid w:val="6F6B32BE"/>
    <w:multiLevelType w:val="hybridMultilevel"/>
    <w:tmpl w:val="BCE07D68"/>
    <w:lvl w:ilvl="0" w:tplc="6CD480AC">
      <w:start w:val="1"/>
      <w:numFmt w:val="bullet"/>
      <w:lvlText w:val=""/>
      <w:lvlJc w:val="left"/>
      <w:pPr>
        <w:ind w:left="360" w:hanging="360"/>
      </w:pPr>
      <w:rPr>
        <w:rFonts w:ascii="Symbol" w:hAnsi="Symbol" w:hint="default"/>
        <w:color w:val="FF66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0926E37"/>
    <w:multiLevelType w:val="hybridMultilevel"/>
    <w:tmpl w:val="66F2ED6C"/>
    <w:lvl w:ilvl="0" w:tplc="EFEA97D0">
      <w:start w:val="1"/>
      <w:numFmt w:val="bullet"/>
      <w:lvlText w:val=""/>
      <w:lvlJc w:val="left"/>
      <w:pPr>
        <w:ind w:left="360" w:hanging="360"/>
      </w:pPr>
      <w:rPr>
        <w:rFonts w:ascii="Symbol" w:hAnsi="Symbol" w:hint="default"/>
        <w:color w:val="FF66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126159D"/>
    <w:multiLevelType w:val="hybridMultilevel"/>
    <w:tmpl w:val="43163134"/>
    <w:lvl w:ilvl="0" w:tplc="296219DA">
      <w:start w:val="1"/>
      <w:numFmt w:val="bullet"/>
      <w:lvlText w:val=""/>
      <w:lvlJc w:val="left"/>
      <w:pPr>
        <w:ind w:left="360" w:hanging="360"/>
      </w:pPr>
      <w:rPr>
        <w:rFonts w:ascii="Symbol" w:hAnsi="Symbol" w:hint="default"/>
        <w:color w:val="FF66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A3477AD"/>
    <w:multiLevelType w:val="multilevel"/>
    <w:tmpl w:val="28F0F834"/>
    <w:lvl w:ilvl="0">
      <w:start w:val="1"/>
      <w:numFmt w:val="bullet"/>
      <w:lvlText w:val=""/>
      <w:lvlJc w:val="left"/>
      <w:pPr>
        <w:ind w:left="720" w:hanging="360"/>
      </w:pPr>
      <w:rPr>
        <w:rFonts w:ascii="Wingdings" w:hAnsi="Wingdings" w:hint="default"/>
        <w:color w:val="FF66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E600404"/>
    <w:multiLevelType w:val="hybridMultilevel"/>
    <w:tmpl w:val="6F1AA04C"/>
    <w:lvl w:ilvl="0" w:tplc="0A62D716">
      <w:start w:val="1"/>
      <w:numFmt w:val="decimal"/>
      <w:lvlText w:val="%1."/>
      <w:lvlJc w:val="left"/>
      <w:pPr>
        <w:ind w:left="720" w:hanging="360"/>
      </w:pPr>
      <w:rPr>
        <w:color w:val="FF66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6"/>
  </w:num>
  <w:num w:numId="4">
    <w:abstractNumId w:val="13"/>
  </w:num>
  <w:num w:numId="5">
    <w:abstractNumId w:val="10"/>
  </w:num>
  <w:num w:numId="6">
    <w:abstractNumId w:val="22"/>
  </w:num>
  <w:num w:numId="7">
    <w:abstractNumId w:val="2"/>
  </w:num>
  <w:num w:numId="8">
    <w:abstractNumId w:val="18"/>
  </w:num>
  <w:num w:numId="9">
    <w:abstractNumId w:val="12"/>
  </w:num>
  <w:num w:numId="10">
    <w:abstractNumId w:val="20"/>
  </w:num>
  <w:num w:numId="11">
    <w:abstractNumId w:val="19"/>
  </w:num>
  <w:num w:numId="12">
    <w:abstractNumId w:val="0"/>
  </w:num>
  <w:num w:numId="13">
    <w:abstractNumId w:val="8"/>
  </w:num>
  <w:num w:numId="14">
    <w:abstractNumId w:val="23"/>
  </w:num>
  <w:num w:numId="15">
    <w:abstractNumId w:val="21"/>
  </w:num>
  <w:num w:numId="16">
    <w:abstractNumId w:val="11"/>
  </w:num>
  <w:num w:numId="17">
    <w:abstractNumId w:val="5"/>
  </w:num>
  <w:num w:numId="18">
    <w:abstractNumId w:val="1"/>
  </w:num>
  <w:num w:numId="19">
    <w:abstractNumId w:val="15"/>
  </w:num>
  <w:num w:numId="20">
    <w:abstractNumId w:val="6"/>
  </w:num>
  <w:num w:numId="21">
    <w:abstractNumId w:val="7"/>
  </w:num>
  <w:num w:numId="22">
    <w:abstractNumId w:val="9"/>
  </w:num>
  <w:num w:numId="23">
    <w:abstractNumId w:val="14"/>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F12"/>
    <w:rsid w:val="00102440"/>
    <w:rsid w:val="00123FE9"/>
    <w:rsid w:val="00134387"/>
    <w:rsid w:val="001B4EEC"/>
    <w:rsid w:val="00201835"/>
    <w:rsid w:val="002C0E4F"/>
    <w:rsid w:val="002E5C72"/>
    <w:rsid w:val="00386F12"/>
    <w:rsid w:val="00440FDA"/>
    <w:rsid w:val="00482559"/>
    <w:rsid w:val="0052149E"/>
    <w:rsid w:val="00606015"/>
    <w:rsid w:val="006F334A"/>
    <w:rsid w:val="007550B6"/>
    <w:rsid w:val="007F6539"/>
    <w:rsid w:val="00817D49"/>
    <w:rsid w:val="00D91EAB"/>
    <w:rsid w:val="00E50AC6"/>
    <w:rsid w:val="00EA63FE"/>
    <w:rsid w:val="00FB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5AD16"/>
  <w15:chartTrackingRefBased/>
  <w15:docId w15:val="{D588B9C1-E652-40AB-8156-BBD105D61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6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6015"/>
    <w:pPr>
      <w:ind w:left="720"/>
      <w:contextualSpacing/>
    </w:pPr>
    <w:rPr>
      <w:rFonts w:ascii="Calibri" w:eastAsia="Calibri" w:hAnsi="Calibri" w:cs="Calibri"/>
    </w:rPr>
  </w:style>
  <w:style w:type="paragraph" w:styleId="Header">
    <w:name w:val="header"/>
    <w:basedOn w:val="Normal"/>
    <w:link w:val="HeaderChar"/>
    <w:uiPriority w:val="99"/>
    <w:unhideWhenUsed/>
    <w:rsid w:val="00606015"/>
    <w:pPr>
      <w:tabs>
        <w:tab w:val="center" w:pos="4680"/>
        <w:tab w:val="right" w:pos="9360"/>
      </w:tabs>
      <w:spacing w:after="0" w:line="240" w:lineRule="auto"/>
    </w:pPr>
    <w:rPr>
      <w:rFonts w:ascii="Calibri" w:eastAsia="Calibri" w:hAnsi="Calibri" w:cs="Calibri"/>
    </w:rPr>
  </w:style>
  <w:style w:type="character" w:customStyle="1" w:styleId="HeaderChar">
    <w:name w:val="Header Char"/>
    <w:basedOn w:val="DefaultParagraphFont"/>
    <w:link w:val="Header"/>
    <w:uiPriority w:val="99"/>
    <w:rsid w:val="00606015"/>
    <w:rPr>
      <w:rFonts w:ascii="Calibri" w:eastAsia="Calibri" w:hAnsi="Calibri" w:cs="Calibri"/>
    </w:rPr>
  </w:style>
  <w:style w:type="paragraph" w:styleId="Footer">
    <w:name w:val="footer"/>
    <w:basedOn w:val="Normal"/>
    <w:link w:val="FooterChar"/>
    <w:uiPriority w:val="99"/>
    <w:unhideWhenUsed/>
    <w:rsid w:val="001024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440"/>
  </w:style>
  <w:style w:type="character" w:styleId="Hyperlink">
    <w:name w:val="Hyperlink"/>
    <w:basedOn w:val="DefaultParagraphFont"/>
    <w:uiPriority w:val="99"/>
    <w:unhideWhenUsed/>
    <w:rsid w:val="004825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publications-detail/clinical-management-of-severe-acute-respiratory-infection-when-novel-coronavirus-(ncov)-infection-is-suspected" TargetMode="External"/><Relationship Id="rId13" Type="http://schemas.openxmlformats.org/officeDocument/2006/relationships/hyperlink" Target="https://www.unicef.org/nutrition/files/Key_Message_Booklet_2012_small.pdf" TargetMode="External"/><Relationship Id="rId3" Type="http://schemas.openxmlformats.org/officeDocument/2006/relationships/settings" Target="settings.xml"/><Relationship Id="rId7" Type="http://schemas.openxmlformats.org/officeDocument/2006/relationships/hyperlink" Target="https://www.who.int/news-room/detail/28-04-2020-new-faqs-address-healthcare-workers-questions-on-breastfeeding-and-covid-19" TargetMode="External"/><Relationship Id="rId12" Type="http://schemas.openxmlformats.org/officeDocument/2006/relationships/hyperlink" Target="https://www.unicef.org/nutrition/index_5836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ho.int/foodsafety/publications/consumer/en/5keys_en.pdf?ua=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utritioncluster.net/sites/default/files/2020-04/IYCF%20Programming%20in%20the%20context%20of%20COVID-19%20Brief%202_v1%2030%20March%202020_%20corrected%20for%20distribution.pdf" TargetMode="External"/><Relationship Id="rId4" Type="http://schemas.openxmlformats.org/officeDocument/2006/relationships/webSettings" Target="webSettings.xml"/><Relationship Id="rId9" Type="http://schemas.openxmlformats.org/officeDocument/2006/relationships/hyperlink" Target="https://www.who.int/publications-detail/home-care-for%20patients-with-suspected-novel-coronavirus-(ncov)-infection-presenting-with-mild-symptoms-and-management-of-contac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3133</Words>
  <Characters>17859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JSI</Company>
  <LinksUpToDate>false</LinksUpToDate>
  <CharactersWithSpaces>20951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Koniz-Booher</dc:creator>
  <cp:keywords/>
  <dc:description/>
  <cp:lastModifiedBy>Theresa Russo</cp:lastModifiedBy>
  <cp:revision>2</cp:revision>
  <dcterms:created xsi:type="dcterms:W3CDTF">2020-07-24T14:02:00Z</dcterms:created>
  <dcterms:modified xsi:type="dcterms:W3CDTF">2020-07-24T14:02:00Z</dcterms:modified>
</cp:coreProperties>
</file>