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20B6" w14:textId="4F9D8B63" w:rsidR="00AA1E3F" w:rsidRPr="002D6005" w:rsidRDefault="00AA1E3F" w:rsidP="00AA1E3F">
      <w:pPr>
        <w:rPr>
          <w:lang w:val="fr-FR"/>
        </w:rPr>
      </w:pPr>
    </w:p>
    <w:p w14:paraId="7A2326B0" w14:textId="468E20CA" w:rsidR="005D44CD" w:rsidRPr="002D6005" w:rsidRDefault="005D44CD" w:rsidP="008D6EB4">
      <w:pPr>
        <w:pStyle w:val="Heading1"/>
        <w:rPr>
          <w:lang w:val="fr-FR"/>
        </w:rPr>
      </w:pPr>
      <w:r w:rsidRPr="002D6005">
        <w:rPr>
          <w:lang w:val="fr-FR"/>
        </w:rPr>
        <w:t>EX</w:t>
      </w:r>
      <w:r w:rsidR="00A80134" w:rsidRPr="002D6005">
        <w:rPr>
          <w:lang w:val="fr-FR"/>
        </w:rPr>
        <w:t>E</w:t>
      </w:r>
      <w:r w:rsidRPr="002D6005">
        <w:rPr>
          <w:lang w:val="fr-FR"/>
        </w:rPr>
        <w:t>MPLE</w:t>
      </w:r>
      <w:r w:rsidR="00A80134" w:rsidRPr="002D6005">
        <w:rPr>
          <w:lang w:val="fr-FR"/>
        </w:rPr>
        <w:t xml:space="preserve"> D</w:t>
      </w:r>
      <w:r w:rsidR="00153CD3">
        <w:rPr>
          <w:lang w:val="fr-FR"/>
        </w:rPr>
        <w:t>E RÉCIT</w:t>
      </w:r>
    </w:p>
    <w:p w14:paraId="2DD7AD00" w14:textId="33DF8155" w:rsidR="00AA1E3F" w:rsidRPr="002D6005" w:rsidRDefault="00A80134" w:rsidP="008D6EB4">
      <w:pPr>
        <w:pStyle w:val="Heading2"/>
        <w:rPr>
          <w:b w:val="0"/>
          <w:color w:val="BA000A"/>
          <w:spacing w:val="-2"/>
          <w:lang w:val="fr-FR"/>
        </w:rPr>
      </w:pPr>
      <w:r w:rsidRPr="002D6005">
        <w:rPr>
          <w:lang w:val="fr-FR"/>
        </w:rPr>
        <w:t>Feuille de travail</w:t>
      </w:r>
      <w:r w:rsidR="006075CB" w:rsidRPr="002D6005">
        <w:rPr>
          <w:lang w:val="fr-FR"/>
        </w:rPr>
        <w:t xml:space="preserve"> 1.1</w:t>
      </w:r>
      <w:r w:rsidR="006D2CAD" w:rsidRPr="002D6005">
        <w:rPr>
          <w:lang w:val="fr-FR"/>
        </w:rPr>
        <w:t xml:space="preserve"> </w:t>
      </w:r>
      <w:r w:rsidR="006075CB" w:rsidRPr="002D6005">
        <w:rPr>
          <w:lang w:val="fr-FR"/>
        </w:rPr>
        <w:t>Priori</w:t>
      </w:r>
      <w:r w:rsidRPr="002D6005">
        <w:rPr>
          <w:lang w:val="fr-FR"/>
        </w:rPr>
        <w:t>s</w:t>
      </w:r>
      <w:r w:rsidR="006075CB" w:rsidRPr="002D6005">
        <w:rPr>
          <w:lang w:val="fr-FR"/>
        </w:rPr>
        <w:t>ation</w:t>
      </w:r>
      <w:r w:rsidRPr="002D6005">
        <w:rPr>
          <w:lang w:val="fr-FR"/>
        </w:rPr>
        <w:t xml:space="preserve"> initiale</w:t>
      </w: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980"/>
        <w:gridCol w:w="1710"/>
        <w:gridCol w:w="1260"/>
        <w:gridCol w:w="1350"/>
        <w:gridCol w:w="1800"/>
        <w:gridCol w:w="2340"/>
      </w:tblGrid>
      <w:tr w:rsidR="002634C0" w:rsidRPr="002D6005" w14:paraId="6B8202B7" w14:textId="6249A141" w:rsidTr="00880991">
        <w:trPr>
          <w:tblHeader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E1CD11" w14:textId="5BADDC05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03E252" w14:textId="704F9D77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Prévalence du comportement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</w:tcPr>
          <w:p w14:paraId="190E46D6" w14:textId="207144A0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ind w:left="6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Écart de comportement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</w:tcPr>
          <w:p w14:paraId="2FEDBF74" w14:textId="3D94BF20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ind w:left="12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Potentiel d’impact sur les résultats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/>
            </w:tcBorders>
            <w:shd w:val="clear" w:color="auto" w:fill="BA0C2F"/>
          </w:tcPr>
          <w:p w14:paraId="30740BA3" w14:textId="3B53E915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ind w:left="10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Moyenne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EEF4048" w14:textId="2F92770D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ind w:left="4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Capacité potentielle de changement (Oui ou non)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  <w:shd w:val="clear" w:color="auto" w:fill="BA0C2F"/>
          </w:tcPr>
          <w:p w14:paraId="3DBC1AE6" w14:textId="63C7F1F6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ind w:left="8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Notes</w:t>
            </w:r>
          </w:p>
        </w:tc>
      </w:tr>
      <w:tr w:rsidR="00DA42DE" w:rsidRPr="00153CD3" w14:paraId="218FDFFC" w14:textId="77777777" w:rsidTr="00880991">
        <w:trPr>
          <w:tblHeader/>
        </w:trPr>
        <w:tc>
          <w:tcPr>
            <w:tcW w:w="3150" w:type="dxa"/>
            <w:vMerge/>
            <w:tcBorders>
              <w:top w:val="single" w:sz="8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80D02C" w14:textId="77777777" w:rsidR="00DA42DE" w:rsidRPr="002D6005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BF08F1" w14:textId="677CE42A" w:rsidR="00DA42DE" w:rsidRPr="002D6005" w:rsidRDefault="002634C0" w:rsidP="00DA42DE">
            <w:pPr>
              <w:tabs>
                <w:tab w:val="left" w:pos="469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Élevé(e), moyen(ne) ou faible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BC6E10A" w14:textId="77777777" w:rsidR="00DA42DE" w:rsidRPr="002D6005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  <w:shd w:val="clear" w:color="auto" w:fill="BA0C2F"/>
          </w:tcPr>
          <w:p w14:paraId="07B40E29" w14:textId="77777777" w:rsidR="00DA42DE" w:rsidRPr="002D6005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42DE" w:rsidRPr="00153CD3" w14:paraId="7B5F97EB" w14:textId="7460ACB0" w:rsidTr="00880991">
        <w:trPr>
          <w:trHeight w:val="60"/>
        </w:trPr>
        <w:tc>
          <w:tcPr>
            <w:tcW w:w="1359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CDD28D" w14:textId="30CC6C56" w:rsidR="00DA42DE" w:rsidRPr="002D6005" w:rsidRDefault="002634C0" w:rsidP="00D51E68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BA0C2F" w:themeColor="text2"/>
                <w:sz w:val="22"/>
                <w:szCs w:val="22"/>
                <w:lang w:val="fr-FR"/>
              </w:rPr>
              <w:t>Alimentation complémentaire des jeunes enfants</w:t>
            </w:r>
          </w:p>
        </w:tc>
      </w:tr>
      <w:tr w:rsidR="000152CB" w:rsidRPr="002D6005" w14:paraId="31410824" w14:textId="62133360" w:rsidTr="00880991"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54125A" w14:textId="5102AEA5" w:rsidR="000152CB" w:rsidRPr="002D6005" w:rsidRDefault="000152CB" w:rsidP="000152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s'occupent des enfants âgés de 6 à 23 mois les nourrissent avec une fréquence, une quantité et une régularité adaptées à leur âge tout en continuant à les allaiter.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50C376" w14:textId="5CF7A34E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Faible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676B9E" w14:textId="1DEFACCD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987FDD" w14:textId="18BA5810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6E179B" w14:textId="23FE20F8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8C5260" w14:textId="10E7DB62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OUI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15A6E702" w14:textId="77777777" w:rsidR="000152CB" w:rsidRPr="002D6005" w:rsidRDefault="000152CB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0152CB" w:rsidRPr="002D6005" w14:paraId="0E8EDCBE" w14:textId="3EF8F83D" w:rsidTr="00880991"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F2DE75" w14:textId="77777777" w:rsidR="000152CB" w:rsidRPr="002D6005" w:rsidRDefault="000152CB" w:rsidP="000152CB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utilisent chaque jour une variété d'aliments riches en nutriments dans les repas et les collations des enfants âgés de 6</w:t>
            </w:r>
          </w:p>
          <w:p w14:paraId="26E209B2" w14:textId="7A5C383D" w:rsidR="000152CB" w:rsidRPr="002D6005" w:rsidRDefault="000152CB" w:rsidP="000152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proofErr w:type="gramStart"/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à</w:t>
            </w:r>
            <w:proofErr w:type="gramEnd"/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23 mois, </w:t>
            </w:r>
            <w:r w:rsidR="003F09B5">
              <w:rPr>
                <w:rFonts w:cs="Gill Sans Std"/>
                <w:color w:val="000000"/>
                <w:sz w:val="22"/>
                <w:szCs w:val="22"/>
                <w:lang w:val="fr-FR"/>
              </w:rPr>
              <w:t>en mettant</w:t>
            </w: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un accent sur les enfants </w:t>
            </w:r>
            <w:r w:rsidR="002634C0"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de </w:t>
            </w: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moins de 12 mois.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9AC97B" w14:textId="40E9BF80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Faible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304906" w14:textId="0A254537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6E671C" w14:textId="2D5CEA99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7687CC" w14:textId="0D4DA4E3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4462CB" w14:textId="31FFA402" w:rsidR="000152CB" w:rsidRPr="002D6005" w:rsidRDefault="00222D5A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OUI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D7D3D3"/>
          </w:tcPr>
          <w:p w14:paraId="7058250F" w14:textId="77777777" w:rsidR="000152CB" w:rsidRPr="002D6005" w:rsidRDefault="000152CB" w:rsidP="000152CB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079A9385" w14:textId="77777777" w:rsidR="00141DE0" w:rsidRPr="002D6005" w:rsidRDefault="00141DE0" w:rsidP="00834B35">
      <w:pPr>
        <w:suppressAutoHyphens/>
        <w:autoSpaceDE w:val="0"/>
        <w:autoSpaceDN w:val="0"/>
        <w:adjustRightInd w:val="0"/>
        <w:textAlignment w:val="center"/>
        <w:rPr>
          <w:rFonts w:cs="Gill Sans Std"/>
          <w:color w:val="000000"/>
          <w:sz w:val="22"/>
          <w:szCs w:val="22"/>
          <w:lang w:val="fr-FR"/>
        </w:rPr>
        <w:sectPr w:rsidR="00141DE0" w:rsidRPr="002D6005" w:rsidSect="00A0169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440"/>
        <w:gridCol w:w="90"/>
        <w:gridCol w:w="1440"/>
        <w:gridCol w:w="360"/>
        <w:gridCol w:w="1440"/>
        <w:gridCol w:w="1260"/>
        <w:gridCol w:w="1710"/>
        <w:gridCol w:w="2700"/>
      </w:tblGrid>
      <w:tr w:rsidR="002634C0" w:rsidRPr="002D6005" w14:paraId="79E446DC" w14:textId="77777777" w:rsidTr="002634C0">
        <w:trPr>
          <w:trHeight w:val="640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C473A3" w14:textId="16EECBC5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Comportements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124EED" w14:textId="00658D9A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Prévalence du comportement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</w:tcPr>
          <w:p w14:paraId="45D810CE" w14:textId="4407AF10" w:rsidR="002634C0" w:rsidRPr="002D6005" w:rsidRDefault="002634C0" w:rsidP="002634C0">
            <w:pPr>
              <w:autoSpaceDE w:val="0"/>
              <w:autoSpaceDN w:val="0"/>
              <w:adjustRightInd w:val="0"/>
              <w:ind w:left="170"/>
              <w:rPr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Écart de comportement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</w:tcPr>
          <w:p w14:paraId="2A747F0F" w14:textId="579EC0DC" w:rsidR="002634C0" w:rsidRPr="002D6005" w:rsidRDefault="002634C0" w:rsidP="002634C0">
            <w:pPr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Potentiel d’impact sur les résultats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BA0C2F"/>
          </w:tcPr>
          <w:p w14:paraId="59AD9E14" w14:textId="0933A0C1" w:rsidR="002634C0" w:rsidRPr="002D6005" w:rsidRDefault="002634C0" w:rsidP="002634C0">
            <w:pPr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Moyenne 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964DA3" w14:textId="5DFD9E79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Capacité potentielle de changement (Oui ou non)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shd w:val="clear" w:color="auto" w:fill="BA0C2F"/>
          </w:tcPr>
          <w:p w14:paraId="452D6764" w14:textId="7A3213C8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Notes</w:t>
            </w:r>
          </w:p>
        </w:tc>
      </w:tr>
      <w:tr w:rsidR="00D51E68" w:rsidRPr="00153CD3" w14:paraId="32876A9B" w14:textId="77777777" w:rsidTr="002634C0">
        <w:trPr>
          <w:trHeight w:val="133"/>
        </w:trPr>
        <w:tc>
          <w:tcPr>
            <w:tcW w:w="3150" w:type="dxa"/>
            <w:vMerge/>
            <w:tcBorders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D9C519" w14:textId="77777777" w:rsidR="00D51E68" w:rsidRPr="002D6005" w:rsidRDefault="00D51E68" w:rsidP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6B3CF5" w14:textId="081FB526" w:rsidR="00D51E68" w:rsidRPr="002D6005" w:rsidRDefault="002634C0" w:rsidP="00D51E68">
            <w:pPr>
              <w:autoSpaceDE w:val="0"/>
              <w:autoSpaceDN w:val="0"/>
              <w:adjustRightInd w:val="0"/>
              <w:jc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Élevé(e), moyen(ne) ou faible</w:t>
            </w:r>
          </w:p>
        </w:tc>
        <w:tc>
          <w:tcPr>
            <w:tcW w:w="171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0E33A1" w14:textId="77777777" w:rsidR="00D51E68" w:rsidRPr="002D6005" w:rsidRDefault="00D51E68" w:rsidP="00D51E68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A0C2F"/>
          </w:tcPr>
          <w:p w14:paraId="24DFA346" w14:textId="77777777" w:rsidR="00D51E68" w:rsidRPr="002D6005" w:rsidRDefault="00D51E68" w:rsidP="00D51E68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4C0" w:rsidRPr="002D6005" w14:paraId="4F5423A2" w14:textId="009295AE" w:rsidTr="002634C0">
        <w:trPr>
          <w:trHeight w:val="925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B71415" w14:textId="3A51D11E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préparent et nourrissent les enfants âgés de 6 à 23 mois de manière hygiénique.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8A1FCE" w14:textId="5D3A6152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</w:t>
            </w:r>
            <w:r w:rsidR="00217264" w:rsidRPr="002D6005">
              <w:rPr>
                <w:sz w:val="22"/>
                <w:szCs w:val="22"/>
                <w:lang w:val="fr-FR"/>
              </w:rPr>
              <w:t>oyenne</w:t>
            </w: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F2E1D4" w14:textId="73FFFDE6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</w:t>
            </w:r>
            <w:r w:rsidR="00217264" w:rsidRPr="002D6005">
              <w:rPr>
                <w:sz w:val="22"/>
                <w:szCs w:val="22"/>
                <w:lang w:val="fr-FR"/>
              </w:rPr>
              <w:t>oyen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CE3A23" w14:textId="1F23E617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Moyenne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992C6E" w14:textId="710051B0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Moyenne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4A3807" w14:textId="4035D7DE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OUI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1284F6FA" w14:textId="77777777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2634C0" w:rsidRPr="002D6005" w14:paraId="1489B42D" w14:textId="1203823B" w:rsidTr="002634C0">
        <w:trPr>
          <w:trHeight w:val="79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E7D571" w14:textId="258024C8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nourrissent les enfants âgés de 6 à 23 mois de manière adaptée.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F436D9" w14:textId="6683B979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Moyenne</w:t>
            </w: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E92B21" w14:textId="34F40953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Moyen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28540D" w14:textId="7240148D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Moyenne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2D4000" w14:textId="73189994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Moyenne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FD3291" w14:textId="554858A3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OUI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</w:tcPr>
          <w:p w14:paraId="2BA7D342" w14:textId="77777777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9A19D3" w:rsidRPr="00153CD3" w14:paraId="6E29819A" w14:textId="6060678C" w:rsidTr="00681522">
        <w:trPr>
          <w:trHeight w:val="60"/>
        </w:trPr>
        <w:tc>
          <w:tcPr>
            <w:tcW w:w="13590" w:type="dxa"/>
            <w:gridSpan w:val="9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7162E0" w14:textId="3084CC03" w:rsidR="009A19D3" w:rsidRPr="002D6005" w:rsidRDefault="002634C0" w:rsidP="00D51E68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BA0C2F" w:themeColor="text2"/>
                <w:sz w:val="22"/>
                <w:szCs w:val="22"/>
                <w:lang w:val="fr-FR"/>
              </w:rPr>
              <w:t>L'alimentation pendant et après les épisodes de maladie</w:t>
            </w:r>
          </w:p>
        </w:tc>
      </w:tr>
      <w:tr w:rsidR="002634C0" w:rsidRPr="002D6005" w14:paraId="3BB700C8" w14:textId="31EB1B05" w:rsidTr="002634C0">
        <w:trPr>
          <w:trHeight w:val="60"/>
        </w:trPr>
        <w:tc>
          <w:tcPr>
            <w:tcW w:w="315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5DD833" w14:textId="6438385E" w:rsidR="002634C0" w:rsidRPr="002D6005" w:rsidRDefault="002634C0" w:rsidP="00217264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veillent à ce que les enfants âgés de 6 à 23 mois continuent à être allaités et à</w:t>
            </w:r>
            <w:r w:rsidR="00217264"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</w:t>
            </w: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manger pendant la maladie.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3BF29F" w14:textId="204071EE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Élevée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78C4A" w14:textId="00CA6790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Faible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DB426" w14:textId="215A738B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Faible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64D14C" w14:textId="362349B0" w:rsidR="002634C0" w:rsidRPr="002D6005" w:rsidRDefault="002D6005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Élevée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BE32FE" w14:textId="734CC589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OUI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23785B2C" w14:textId="77777777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2634C0" w:rsidRPr="002D6005" w14:paraId="537E57FE" w14:textId="5B4E5DFB" w:rsidTr="002634C0">
        <w:trPr>
          <w:trHeight w:val="6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A5CF92" w14:textId="3C7FFB17" w:rsidR="002634C0" w:rsidRPr="002D6005" w:rsidRDefault="002634C0" w:rsidP="002634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Les personnes qui s’occupent des enfants fournissent aux enfants âgés de 6 à 23 mois une alimentation de </w:t>
            </w: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lastRenderedPageBreak/>
              <w:t>récupération pendant deux semaines après la maladie.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1908DA" w14:textId="635C6D24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lastRenderedPageBreak/>
              <w:t>Faible</w:t>
            </w: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7573EE" w14:textId="2CA9EA22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ED380C" w14:textId="50FC0E08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Élevée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BDBE2" w14:textId="64D1398D" w:rsidR="002634C0" w:rsidRPr="002D6005" w:rsidRDefault="002D6005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Élevée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 w:themeColor="background1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7F376E" w14:textId="04E1DE26" w:rsidR="002634C0" w:rsidRPr="002D6005" w:rsidRDefault="00217264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6005">
              <w:rPr>
                <w:sz w:val="22"/>
                <w:szCs w:val="22"/>
                <w:lang w:val="fr-FR"/>
              </w:rPr>
              <w:t>OUI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7D3D3"/>
          </w:tcPr>
          <w:p w14:paraId="68784C75" w14:textId="77777777" w:rsidR="002634C0" w:rsidRPr="002D6005" w:rsidRDefault="002634C0" w:rsidP="002634C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06BC8627" w14:textId="40F6843E" w:rsidR="008971C5" w:rsidRPr="002D6005" w:rsidRDefault="008971C5" w:rsidP="00623C5D">
      <w:pPr>
        <w:rPr>
          <w:lang w:val="fr-FR"/>
        </w:rPr>
      </w:pPr>
    </w:p>
    <w:p w14:paraId="163B749B" w14:textId="77777777" w:rsidR="002634C0" w:rsidRPr="002D6005" w:rsidRDefault="002634C0" w:rsidP="00356BD3">
      <w:pPr>
        <w:autoSpaceDE w:val="0"/>
        <w:autoSpaceDN w:val="0"/>
        <w:adjustRightInd w:val="0"/>
        <w:rPr>
          <w:rFonts w:cs="Gill Sans Std"/>
          <w:b/>
          <w:bCs/>
          <w:color w:val="6A6360"/>
          <w:lang w:val="fr-FR"/>
        </w:rPr>
      </w:pPr>
    </w:p>
    <w:p w14:paraId="74326A6E" w14:textId="1DF334C0" w:rsidR="00356BD3" w:rsidRPr="002D6005" w:rsidRDefault="00356BD3" w:rsidP="003C7CAC">
      <w:pPr>
        <w:pStyle w:val="Heading2"/>
        <w:rPr>
          <w:lang w:val="fr-FR"/>
        </w:rPr>
      </w:pPr>
      <w:r w:rsidRPr="002D6005">
        <w:rPr>
          <w:lang w:val="fr-FR"/>
        </w:rPr>
        <w:t>Feuille de travail 1.2 Établissement de la priorisation en fonction de l'adéquation des programmes et des politiques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2160"/>
        <w:gridCol w:w="2160"/>
      </w:tblGrid>
      <w:tr w:rsidR="00356BD3" w:rsidRPr="00153CD3" w14:paraId="085D0DAA" w14:textId="77777777" w:rsidTr="00356BD3">
        <w:trPr>
          <w:trHeight w:hRule="exact" w:val="163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7FF555" w14:textId="33F81F1B" w:rsidR="00356BD3" w:rsidRPr="002D6005" w:rsidRDefault="00356BD3" w:rsidP="00356BD3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F37E64" w14:textId="0D3889BB" w:rsidR="00356BD3" w:rsidRPr="002D6005" w:rsidRDefault="00356BD3" w:rsidP="00356BD3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Adaptation du programme </w:t>
            </w: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D6005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(mauvais, modéré, bon)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1A3CFF" w14:textId="77777777" w:rsidR="00356BD3" w:rsidRPr="002D6005" w:rsidRDefault="00356BD3" w:rsidP="00356BD3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Priorités politiques nationales ou infranationales </w:t>
            </w:r>
          </w:p>
          <w:p w14:paraId="0E69B54D" w14:textId="5EA2F414" w:rsidR="00356BD3" w:rsidRPr="002D6005" w:rsidRDefault="00356BD3" w:rsidP="00356BD3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2D6005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Oui ou non)</w:t>
            </w:r>
          </w:p>
        </w:tc>
      </w:tr>
      <w:tr w:rsidR="008971C5" w:rsidRPr="002D6005" w14:paraId="6607892C" w14:textId="77777777" w:rsidTr="008971C5">
        <w:trPr>
          <w:trHeight w:hRule="exact" w:val="1019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1D931" w14:textId="77777777" w:rsidR="008971C5" w:rsidRPr="002D6005" w:rsidRDefault="008971C5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175633F9" w14:textId="48D2C105" w:rsidR="008971C5" w:rsidRPr="002D6005" w:rsidRDefault="002001DF" w:rsidP="008971C5">
            <w:pPr>
              <w:autoSpaceDE w:val="0"/>
              <w:autoSpaceDN w:val="0"/>
              <w:adjustRightInd w:val="0"/>
              <w:ind w:left="170" w:right="17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s'occupent des enfants âgés de 6 à 23 mois les nourrissent avec une fréquence, une quantité et une régularité adaptées à leur âge tout en continuant à les allaiter.</w:t>
            </w:r>
          </w:p>
          <w:p w14:paraId="6114A502" w14:textId="77777777" w:rsidR="008971C5" w:rsidRPr="002D6005" w:rsidRDefault="008971C5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700B177D" w14:textId="77777777" w:rsidR="008971C5" w:rsidRPr="002D6005" w:rsidRDefault="008971C5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10779" w14:textId="053035DC" w:rsidR="008971C5" w:rsidRPr="002D6005" w:rsidRDefault="00217264" w:rsidP="008971C5">
            <w:pPr>
              <w:autoSpaceDE w:val="0"/>
              <w:autoSpaceDN w:val="0"/>
              <w:adjustRightInd w:val="0"/>
              <w:spacing w:after="240"/>
              <w:ind w:left="170"/>
              <w:rPr>
                <w:lang w:val="fr-FR"/>
              </w:rPr>
            </w:pPr>
            <w:r w:rsidRPr="002D6005">
              <w:rPr>
                <w:lang w:val="fr-FR"/>
              </w:rPr>
              <w:t>Bon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8B0E7" w14:textId="7205FA20" w:rsidR="008971C5" w:rsidRPr="002D6005" w:rsidRDefault="00217264" w:rsidP="008971C5">
            <w:pPr>
              <w:autoSpaceDE w:val="0"/>
              <w:autoSpaceDN w:val="0"/>
              <w:adjustRightInd w:val="0"/>
              <w:spacing w:after="240"/>
              <w:ind w:left="170"/>
              <w:rPr>
                <w:lang w:val="fr-FR"/>
              </w:rPr>
            </w:pPr>
            <w:r w:rsidRPr="002D6005">
              <w:rPr>
                <w:lang w:val="fr-FR"/>
              </w:rPr>
              <w:t>OUI</w:t>
            </w:r>
          </w:p>
        </w:tc>
      </w:tr>
      <w:tr w:rsidR="008971C5" w:rsidRPr="002D6005" w14:paraId="7FE298DA" w14:textId="77777777" w:rsidTr="002001DF">
        <w:trPr>
          <w:trHeight w:hRule="exact" w:val="94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A26558B" w14:textId="03C04D1B" w:rsidR="008971C5" w:rsidRPr="002D6005" w:rsidRDefault="002001DF" w:rsidP="002001DF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utilisent chaque jour une variété d'aliments riches en nutriments dans les repas et les collations des enfants âgés de 6 à 23 mois, avec un accent sur les enfants de moins de 12 mois.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BAC994D" w14:textId="38E05D9B" w:rsidR="008971C5" w:rsidRPr="002D6005" w:rsidRDefault="00217264" w:rsidP="008971C5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D6005">
              <w:rPr>
                <w:lang w:val="fr-FR"/>
              </w:rPr>
              <w:t>Bon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781F6B6" w14:textId="7B9FDC40" w:rsidR="008971C5" w:rsidRPr="002D6005" w:rsidRDefault="00217264" w:rsidP="008971C5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D6005">
              <w:rPr>
                <w:lang w:val="fr-FR"/>
              </w:rPr>
              <w:t>OUI</w:t>
            </w:r>
          </w:p>
        </w:tc>
      </w:tr>
      <w:tr w:rsidR="008971C5" w:rsidRPr="002D6005" w14:paraId="7F44DFE0" w14:textId="77777777" w:rsidTr="00217264">
        <w:trPr>
          <w:trHeight w:hRule="exact" w:val="8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2615" w14:textId="12F190B4" w:rsidR="008971C5" w:rsidRPr="002D6005" w:rsidRDefault="002001DF" w:rsidP="00217264">
            <w:pPr>
              <w:autoSpaceDE w:val="0"/>
              <w:autoSpaceDN w:val="0"/>
              <w:adjustRightInd w:val="0"/>
              <w:ind w:left="17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nourrissent les enfants âgés de 6 à 23 mois de manière adaptée.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4A06F" w14:textId="79156101" w:rsidR="008971C5" w:rsidRPr="002D6005" w:rsidRDefault="008971C5" w:rsidP="008971C5">
            <w:pPr>
              <w:autoSpaceDE w:val="0"/>
              <w:autoSpaceDN w:val="0"/>
              <w:adjustRightInd w:val="0"/>
              <w:spacing w:after="240"/>
              <w:ind w:left="170"/>
              <w:rPr>
                <w:lang w:val="fr-FR"/>
              </w:rPr>
            </w:pPr>
            <w:r w:rsidRPr="002D6005">
              <w:rPr>
                <w:lang w:val="fr-FR"/>
              </w:rPr>
              <w:t>Mod</w:t>
            </w:r>
            <w:r w:rsidR="00217264" w:rsidRPr="002D6005">
              <w:rPr>
                <w:lang w:val="fr-FR"/>
              </w:rPr>
              <w:t>éré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BB3FD" w14:textId="63F06EBC" w:rsidR="008971C5" w:rsidRPr="002D6005" w:rsidRDefault="00217264" w:rsidP="008971C5">
            <w:pPr>
              <w:autoSpaceDE w:val="0"/>
              <w:autoSpaceDN w:val="0"/>
              <w:adjustRightInd w:val="0"/>
              <w:spacing w:after="240"/>
              <w:ind w:left="170"/>
              <w:rPr>
                <w:lang w:val="fr-FR"/>
              </w:rPr>
            </w:pPr>
            <w:r w:rsidRPr="002D6005">
              <w:rPr>
                <w:lang w:val="fr-FR"/>
              </w:rPr>
              <w:t>OUI</w:t>
            </w:r>
          </w:p>
        </w:tc>
      </w:tr>
      <w:tr w:rsidR="008971C5" w:rsidRPr="002D6005" w14:paraId="2BD10D99" w14:textId="77777777" w:rsidTr="002001DF">
        <w:trPr>
          <w:trHeight w:hRule="exact" w:val="72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04D9508" w14:textId="316376BE" w:rsidR="008971C5" w:rsidRPr="002D6005" w:rsidRDefault="002001DF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nourrissent les enfants âgés de 6 à 23 mois de manière adaptée.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B5B02BD" w14:textId="3F5D9AAD" w:rsidR="008971C5" w:rsidRPr="002D6005" w:rsidRDefault="00217264" w:rsidP="008971C5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D6005">
              <w:rPr>
                <w:lang w:val="fr-FR"/>
              </w:rPr>
              <w:t>Bon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D84D44B" w14:textId="606BEE48" w:rsidR="008971C5" w:rsidRPr="002D6005" w:rsidRDefault="00217264" w:rsidP="008971C5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D6005">
              <w:rPr>
                <w:lang w:val="fr-FR"/>
              </w:rPr>
              <w:t>OUI</w:t>
            </w:r>
          </w:p>
        </w:tc>
      </w:tr>
      <w:tr w:rsidR="008971C5" w:rsidRPr="002D6005" w14:paraId="436D9A0D" w14:textId="77777777" w:rsidTr="00217264">
        <w:trPr>
          <w:trHeight w:hRule="exact" w:val="99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383F2" w14:textId="77777777" w:rsidR="008971C5" w:rsidRPr="002D6005" w:rsidRDefault="008971C5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37E99AD4" w14:textId="5865290C" w:rsidR="008971C5" w:rsidRPr="002D6005" w:rsidRDefault="00217264" w:rsidP="008971C5">
            <w:pPr>
              <w:autoSpaceDE w:val="0"/>
              <w:autoSpaceDN w:val="0"/>
              <w:adjustRightInd w:val="0"/>
              <w:ind w:left="17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fournissent aux enfants âgés de 6 à 23 mois une alimentation de récupération pendant deux semaines après la maladie.</w:t>
            </w:r>
          </w:p>
          <w:p w14:paraId="17E58E89" w14:textId="77777777" w:rsidR="008971C5" w:rsidRPr="002D6005" w:rsidRDefault="008971C5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5C99D73D" w14:textId="77777777" w:rsidR="008971C5" w:rsidRPr="002D6005" w:rsidRDefault="008971C5" w:rsidP="004A03C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32537" w14:textId="3E6A5AD8" w:rsidR="008971C5" w:rsidRPr="002D6005" w:rsidRDefault="00217264" w:rsidP="008971C5">
            <w:pPr>
              <w:autoSpaceDE w:val="0"/>
              <w:autoSpaceDN w:val="0"/>
              <w:adjustRightInd w:val="0"/>
              <w:spacing w:after="240"/>
              <w:ind w:left="170"/>
              <w:rPr>
                <w:lang w:val="fr-FR"/>
              </w:rPr>
            </w:pPr>
            <w:r w:rsidRPr="002D6005">
              <w:rPr>
                <w:lang w:val="fr-FR"/>
              </w:rPr>
              <w:t>Bon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7197" w14:textId="533E86D2" w:rsidR="008971C5" w:rsidRPr="002D6005" w:rsidRDefault="00217264" w:rsidP="008971C5">
            <w:pPr>
              <w:autoSpaceDE w:val="0"/>
              <w:autoSpaceDN w:val="0"/>
              <w:adjustRightInd w:val="0"/>
              <w:spacing w:after="240"/>
              <w:ind w:left="170"/>
              <w:rPr>
                <w:lang w:val="fr-FR"/>
              </w:rPr>
            </w:pPr>
            <w:r w:rsidRPr="002D6005">
              <w:rPr>
                <w:lang w:val="fr-FR"/>
              </w:rPr>
              <w:t>OUI</w:t>
            </w:r>
          </w:p>
        </w:tc>
      </w:tr>
    </w:tbl>
    <w:p w14:paraId="5EBBC9A6" w14:textId="77777777" w:rsidR="008971C5" w:rsidRPr="002D6005" w:rsidRDefault="008971C5" w:rsidP="008971C5">
      <w:pPr>
        <w:rPr>
          <w:lang w:val="fr-FR"/>
        </w:rPr>
      </w:pPr>
    </w:p>
    <w:p w14:paraId="1112B3C2" w14:textId="77777777" w:rsidR="008971C5" w:rsidRPr="002D6005" w:rsidRDefault="008971C5" w:rsidP="008971C5">
      <w:pPr>
        <w:rPr>
          <w:lang w:val="fr-FR"/>
        </w:rPr>
        <w:sectPr w:rsidR="008971C5" w:rsidRPr="002D6005" w:rsidSect="00A0169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8971C5" w:rsidRPr="002D6005" w14:paraId="704354DE" w14:textId="77777777" w:rsidTr="004A03C7">
        <w:trPr>
          <w:trHeight w:val="6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86D26D" w14:textId="4FF914D4" w:rsidR="008971C5" w:rsidRPr="002D6005" w:rsidRDefault="00356BD3" w:rsidP="004A03C7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Comportements prioritaires</w:t>
            </w:r>
          </w:p>
        </w:tc>
      </w:tr>
      <w:tr w:rsidR="008971C5" w:rsidRPr="00153CD3" w14:paraId="5FCCBB51" w14:textId="77777777" w:rsidTr="002001DF">
        <w:trPr>
          <w:trHeight w:hRule="exact" w:val="72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1BCE78" w14:textId="1D54E108" w:rsidR="008971C5" w:rsidRPr="002D6005" w:rsidRDefault="002001DF" w:rsidP="00045E4C">
            <w:pPr>
              <w:autoSpaceDE w:val="0"/>
              <w:autoSpaceDN w:val="0"/>
              <w:adjustRightInd w:val="0"/>
              <w:ind w:left="180" w:right="17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s'occupent des enfants âgés de 6 à 23 mois les nourrissent avec une fréquence, une quantité et une régularité adaptées à leur âge tout en continuant à les allaiter.</w:t>
            </w:r>
          </w:p>
        </w:tc>
      </w:tr>
      <w:tr w:rsidR="008971C5" w:rsidRPr="00153CD3" w14:paraId="0D38CADA" w14:textId="77777777" w:rsidTr="005D44CD">
        <w:trPr>
          <w:trHeight w:hRule="exact" w:val="72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3AF794" w14:textId="7C0C57FA" w:rsidR="008971C5" w:rsidRPr="002D6005" w:rsidRDefault="002001DF" w:rsidP="002001DF">
            <w:pPr>
              <w:autoSpaceDE w:val="0"/>
              <w:autoSpaceDN w:val="0"/>
              <w:adjustRightInd w:val="0"/>
              <w:ind w:left="18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utilisent chaque jour une variété d'aliments riches en nutriments dans les repas et les collations des enfants âgés de 6 à 23 mois, avec un accent sur les enfants de moins de 12 mois.</w:t>
            </w:r>
          </w:p>
        </w:tc>
      </w:tr>
      <w:tr w:rsidR="008971C5" w:rsidRPr="00153CD3" w14:paraId="39F8478C" w14:textId="77777777" w:rsidTr="005D44CD">
        <w:trPr>
          <w:trHeight w:hRule="exact" w:val="4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CAB7C1" w14:textId="382EA07F" w:rsidR="008971C5" w:rsidRPr="002D6005" w:rsidRDefault="002001DF" w:rsidP="003D1A64">
            <w:pPr>
              <w:autoSpaceDE w:val="0"/>
              <w:autoSpaceDN w:val="0"/>
              <w:adjustRightInd w:val="0"/>
              <w:ind w:left="18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nourrissent les enfants âgés de 6 à 23 mois de manière adaptée.</w:t>
            </w:r>
          </w:p>
        </w:tc>
      </w:tr>
      <w:tr w:rsidR="008971C5" w:rsidRPr="00153CD3" w14:paraId="43F416D5" w14:textId="77777777" w:rsidTr="00217264">
        <w:trPr>
          <w:trHeight w:hRule="exact" w:val="713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DD96F0" w14:textId="4CF8CFF4" w:rsidR="008971C5" w:rsidRPr="002D6005" w:rsidRDefault="00217264" w:rsidP="00045E4C">
            <w:pPr>
              <w:autoSpaceDE w:val="0"/>
              <w:autoSpaceDN w:val="0"/>
              <w:adjustRightInd w:val="0"/>
              <w:ind w:left="170"/>
              <w:rPr>
                <w:lang w:val="fr-FR"/>
              </w:rPr>
            </w:pPr>
            <w:r w:rsidRPr="002D6005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fournissent aux enfants âgés de 6 à 23 mois une alimentation de récupération pendant deux semaines après la maladie.</w:t>
            </w:r>
          </w:p>
        </w:tc>
      </w:tr>
    </w:tbl>
    <w:p w14:paraId="12BC3EA8" w14:textId="77777777" w:rsidR="008971C5" w:rsidRPr="002D6005" w:rsidRDefault="008971C5" w:rsidP="008971C5">
      <w:pPr>
        <w:rPr>
          <w:lang w:val="fr-FR"/>
        </w:rPr>
      </w:pPr>
    </w:p>
    <w:p w14:paraId="737A96C2" w14:textId="77777777" w:rsidR="008971C5" w:rsidRPr="002D6005" w:rsidRDefault="008971C5" w:rsidP="00623C5D">
      <w:pPr>
        <w:rPr>
          <w:lang w:val="fr-FR"/>
        </w:rPr>
      </w:pPr>
    </w:p>
    <w:sectPr w:rsidR="008971C5" w:rsidRPr="002D6005" w:rsidSect="00A0169C">
      <w:headerReference w:type="default" r:id="rId1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CD33" w14:textId="77777777" w:rsidR="00E430E9" w:rsidRDefault="00E430E9" w:rsidP="00DD6AD9">
      <w:r>
        <w:separator/>
      </w:r>
    </w:p>
  </w:endnote>
  <w:endnote w:type="continuationSeparator" w:id="0">
    <w:p w14:paraId="4F4169DC" w14:textId="77777777" w:rsidR="00E430E9" w:rsidRDefault="00E430E9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212721" w:themeColor="text1"/>
        <w:sz w:val="22"/>
        <w:szCs w:val="22"/>
      </w:rPr>
    </w:sdtEndPr>
    <w:sdtContent>
      <w:p w14:paraId="656CB75E" w14:textId="3A41364C" w:rsidR="00DE3639" w:rsidRPr="00E03613" w:rsidRDefault="00222D5A" w:rsidP="009927F5">
        <w:pPr>
          <w:pStyle w:val="Footer"/>
          <w:framePr w:w="1631" w:h="314" w:hRule="exact" w:wrap="none" w:vAnchor="text" w:hAnchor="page" w:x="13341" w:y="269"/>
          <w:jc w:val="right"/>
          <w:rPr>
            <w:rStyle w:val="PageNumber"/>
            <w:color w:val="FFFFFF" w:themeColor="background1"/>
            <w:sz w:val="22"/>
            <w:szCs w:val="22"/>
          </w:rPr>
        </w:pPr>
        <w:r w:rsidRPr="005369F2">
          <w:rPr>
            <w:rStyle w:val="PageNumber"/>
            <w:color w:val="212721" w:themeColor="text1"/>
            <w:sz w:val="22"/>
            <w:szCs w:val="22"/>
          </w:rPr>
          <w:t>O</w:t>
        </w:r>
        <w:r w:rsidR="00FD1498" w:rsidRPr="005369F2">
          <w:rPr>
            <w:rStyle w:val="PageNumber"/>
            <w:color w:val="212721" w:themeColor="text1"/>
            <w:sz w:val="22"/>
            <w:szCs w:val="22"/>
          </w:rPr>
          <w:t>ctobr</w:t>
        </w:r>
        <w:r w:rsidR="00356BD3" w:rsidRPr="005369F2">
          <w:rPr>
            <w:rStyle w:val="PageNumber"/>
            <w:color w:val="212721" w:themeColor="text1"/>
            <w:sz w:val="22"/>
            <w:szCs w:val="22"/>
          </w:rPr>
          <w:t>e</w:t>
        </w:r>
        <w:r w:rsidR="00FD1498" w:rsidRPr="005369F2">
          <w:rPr>
            <w:rStyle w:val="PageNumber"/>
            <w:color w:val="212721" w:themeColor="text1"/>
            <w:sz w:val="22"/>
            <w:szCs w:val="22"/>
          </w:rPr>
          <w:t xml:space="preserve"> 2022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34EC13F1">
              <wp:simplePos x="0" y="0"/>
              <wp:positionH relativeFrom="margin">
                <wp:posOffset>4356100</wp:posOffset>
              </wp:positionH>
              <wp:positionV relativeFrom="paragraph">
                <wp:posOffset>5080</wp:posOffset>
              </wp:positionV>
              <wp:extent cx="3289300" cy="548640"/>
              <wp:effectExtent l="0" t="0" r="0" b="381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340E8B43" w:rsidR="00546E1D" w:rsidRPr="00356BD3" w:rsidRDefault="00356BD3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43pt;margin-top:.4pt;width:259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" filled="f" stroked="f" strokeweight=".5pt">
              <v:textbox>
                <w:txbxContent>
                  <w:p w14:paraId="141706B7" w14:textId="340E8B43" w:rsidR="00546E1D" w:rsidRPr="00356BD3" w:rsidRDefault="00356BD3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5FC5D060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53DA60" w14:textId="77777777" w:rsidR="00356BD3" w:rsidRPr="00E56795" w:rsidRDefault="00356BD3" w:rsidP="00356BD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1A082FCA" w14:textId="48E02E0F" w:rsidR="00DD6AD9" w:rsidRPr="00356BD3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5B53DA60" w14:textId="77777777" w:rsidR="00356BD3" w:rsidRPr="00E56795" w:rsidRDefault="00356BD3" w:rsidP="00356BD3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1A082FCA" w14:textId="48E02E0F" w:rsidR="00DD6AD9" w:rsidRPr="00356BD3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08CA3D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7C84DD11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ab/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7C84DD11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Pr="003B092A">
                      <w:rPr>
                        <w:color w:val="FFFFFF" w:themeColor="background1"/>
                      </w:rPr>
                      <w:tab/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1220854"/>
      <w:docPartObj>
        <w:docPartGallery w:val="Page Numbers (Bottom of Page)"/>
        <w:docPartUnique/>
      </w:docPartObj>
    </w:sdtPr>
    <w:sdtContent>
      <w:p w14:paraId="44218D5A" w14:textId="77777777" w:rsidR="008971C5" w:rsidRDefault="008971C5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89AC6" w14:textId="77777777" w:rsidR="008971C5" w:rsidRDefault="008971C5" w:rsidP="00DE363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857" w14:textId="5416EF44" w:rsidR="008971C5" w:rsidRPr="003D684C" w:rsidRDefault="00000000" w:rsidP="00BB5AF7">
    <w:pPr>
      <w:pStyle w:val="Footer"/>
      <w:framePr w:w="1541" w:h="314" w:hRule="exact" w:wrap="none" w:vAnchor="text" w:hAnchor="page" w:x="13531" w:y="279"/>
      <w:rPr>
        <w:rStyle w:val="PageNumber"/>
        <w:color w:val="FFFFFF" w:themeColor="background1"/>
        <w:sz w:val="22"/>
        <w:szCs w:val="22"/>
      </w:rPr>
    </w:pPr>
    <w:sdt>
      <w:sdtPr>
        <w:rPr>
          <w:rStyle w:val="PageNumber"/>
        </w:rPr>
        <w:id w:val="1241751014"/>
        <w:docPartObj>
          <w:docPartGallery w:val="Page Numbers (Bottom of Page)"/>
          <w:docPartUnique/>
        </w:docPartObj>
      </w:sdtPr>
      <w:sdtEndPr>
        <w:rPr>
          <w:rStyle w:val="PageNumber"/>
          <w:color w:val="212721" w:themeColor="text1"/>
          <w:sz w:val="22"/>
          <w:szCs w:val="22"/>
        </w:rPr>
      </w:sdtEndPr>
      <w:sdtContent>
        <w:r w:rsidR="00222D5A" w:rsidRPr="005369F2">
          <w:rPr>
            <w:rStyle w:val="PageNumber"/>
            <w:color w:val="212721" w:themeColor="text1"/>
            <w:sz w:val="22"/>
            <w:szCs w:val="22"/>
          </w:rPr>
          <w:t>O</w:t>
        </w:r>
        <w:r w:rsidR="008971C5" w:rsidRPr="005369F2">
          <w:rPr>
            <w:rStyle w:val="PageNumber"/>
            <w:color w:val="212721" w:themeColor="text1"/>
            <w:sz w:val="22"/>
            <w:szCs w:val="22"/>
          </w:rPr>
          <w:t>ctobr</w:t>
        </w:r>
        <w:r w:rsidR="00356BD3" w:rsidRPr="005369F2">
          <w:rPr>
            <w:rStyle w:val="PageNumber"/>
            <w:color w:val="212721" w:themeColor="text1"/>
            <w:sz w:val="22"/>
            <w:szCs w:val="22"/>
          </w:rPr>
          <w:t>e</w:t>
        </w:r>
        <w:r w:rsidR="008971C5" w:rsidRPr="005369F2">
          <w:rPr>
            <w:rStyle w:val="PageNumber"/>
            <w:color w:val="212721" w:themeColor="text1"/>
            <w:sz w:val="22"/>
            <w:szCs w:val="22"/>
          </w:rPr>
          <w:t xml:space="preserve"> 2022</w:t>
        </w:r>
      </w:sdtContent>
    </w:sdt>
  </w:p>
  <w:p w14:paraId="1C7E0C21" w14:textId="77777777" w:rsidR="008971C5" w:rsidRDefault="008971C5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40BE5D" wp14:editId="5E761DA2">
              <wp:simplePos x="0" y="0"/>
              <wp:positionH relativeFrom="margin">
                <wp:posOffset>4233545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6F4DC" w14:textId="77777777" w:rsidR="00356BD3" w:rsidRPr="007078BC" w:rsidRDefault="00356BD3" w:rsidP="00356BD3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  <w:p w14:paraId="7555AC0C" w14:textId="5A58E430" w:rsidR="008971C5" w:rsidRPr="00356BD3" w:rsidRDefault="008971C5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0BE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&quot;&quot;" style="position:absolute;margin-left:333.35pt;margin-top:.55pt;width:4in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" filled="f" stroked="f" strokeweight=".5pt">
              <v:textbox>
                <w:txbxContent>
                  <w:p w14:paraId="1F36F4DC" w14:textId="77777777" w:rsidR="00356BD3" w:rsidRPr="007078BC" w:rsidRDefault="00356BD3" w:rsidP="00356BD3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  <w:p w14:paraId="7555AC0C" w14:textId="5A58E430" w:rsidR="008971C5" w:rsidRPr="00356BD3" w:rsidRDefault="008971C5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DA27E7D" wp14:editId="745BC869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E99BA4" w14:textId="77777777" w:rsidR="00356BD3" w:rsidRPr="00E56795" w:rsidRDefault="00356BD3" w:rsidP="00356BD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54D6FBD2" w14:textId="64158058" w:rsidR="008971C5" w:rsidRPr="00356BD3" w:rsidRDefault="008971C5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27E7D" id="Text Box 6" o:spid="_x0000_s1030" type="#_x0000_t202" alt="&quot;&quot;" style="position:absolute;margin-left:0;margin-top:558pt;width:11in;height:5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" fillcolor="#ba0c2f" stroked="f" strokeweight=".5pt">
              <v:textbox inset="36pt,,6in">
                <w:txbxContent>
                  <w:p w14:paraId="27E99BA4" w14:textId="77777777" w:rsidR="00356BD3" w:rsidRPr="00E56795" w:rsidRDefault="00356BD3" w:rsidP="00356BD3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54D6FBD2" w14:textId="64158058" w:rsidR="008971C5" w:rsidRPr="00356BD3" w:rsidRDefault="008971C5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FCAE" w14:textId="77777777" w:rsidR="008971C5" w:rsidRDefault="008971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831F462" wp14:editId="0AE90D06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3A8097" w14:textId="77777777" w:rsidR="008971C5" w:rsidRPr="003B092A" w:rsidRDefault="008971C5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ab/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1F4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&quot;&quot;" style="position:absolute;margin-left:0;margin-top:558pt;width:11in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AceeJ0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2A3A8097" w14:textId="77777777" w:rsidR="008971C5" w:rsidRPr="003B092A" w:rsidRDefault="008971C5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Pr="003B092A">
                      <w:rPr>
                        <w:color w:val="FFFFFF" w:themeColor="background1"/>
                      </w:rPr>
                      <w:tab/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2972" w14:textId="77777777" w:rsidR="00E430E9" w:rsidRDefault="00E430E9" w:rsidP="00DD6AD9">
      <w:r>
        <w:separator/>
      </w:r>
    </w:p>
  </w:footnote>
  <w:footnote w:type="continuationSeparator" w:id="0">
    <w:p w14:paraId="6A1537F4" w14:textId="77777777" w:rsidR="00E430E9" w:rsidRDefault="00E430E9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4CA9" w14:textId="6174371E" w:rsidR="006075CB" w:rsidRDefault="00356BD3">
    <w:pPr>
      <w:pStyle w:val="Header"/>
    </w:pPr>
    <w:r>
      <w:rPr>
        <w:noProof/>
      </w:rPr>
      <w:drawing>
        <wp:inline distT="0" distB="0" distL="0" distR="0" wp14:anchorId="0F630F53" wp14:editId="738BA35A">
          <wp:extent cx="2207895" cy="793750"/>
          <wp:effectExtent l="0" t="0" r="0" b="6350"/>
          <wp:docPr id="5" name="Picture 5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012A13A5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42D7EC2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3B89" w14:textId="22C3B509" w:rsidR="008971C5" w:rsidRDefault="00356BD3">
    <w:pPr>
      <w:pStyle w:val="Header"/>
    </w:pPr>
    <w:r>
      <w:rPr>
        <w:noProof/>
      </w:rPr>
      <w:drawing>
        <wp:inline distT="0" distB="0" distL="0" distR="0" wp14:anchorId="62935B45" wp14:editId="0432BDC6">
          <wp:extent cx="2207895" cy="793750"/>
          <wp:effectExtent l="0" t="0" r="0" b="6350"/>
          <wp:docPr id="11" name="Picture 11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ED15" w14:textId="77777777" w:rsidR="008971C5" w:rsidRDefault="008971C5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FC4C066" wp14:editId="002447F4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298A" w14:textId="645E2DE1" w:rsidR="00141DE0" w:rsidRDefault="0014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145A5"/>
    <w:rsid w:val="000152CB"/>
    <w:rsid w:val="00024B8C"/>
    <w:rsid w:val="00045E4C"/>
    <w:rsid w:val="0005405C"/>
    <w:rsid w:val="00060CF0"/>
    <w:rsid w:val="000843D3"/>
    <w:rsid w:val="00141DE0"/>
    <w:rsid w:val="00153CD3"/>
    <w:rsid w:val="00185E18"/>
    <w:rsid w:val="002001DF"/>
    <w:rsid w:val="0020540F"/>
    <w:rsid w:val="002124C5"/>
    <w:rsid w:val="00217264"/>
    <w:rsid w:val="00222D5A"/>
    <w:rsid w:val="002634C0"/>
    <w:rsid w:val="002D6005"/>
    <w:rsid w:val="003269CB"/>
    <w:rsid w:val="00350200"/>
    <w:rsid w:val="00356BD3"/>
    <w:rsid w:val="00376F2E"/>
    <w:rsid w:val="003C7CAC"/>
    <w:rsid w:val="003D1A64"/>
    <w:rsid w:val="003E17E3"/>
    <w:rsid w:val="003F09B5"/>
    <w:rsid w:val="00413C69"/>
    <w:rsid w:val="0042621B"/>
    <w:rsid w:val="00427DB7"/>
    <w:rsid w:val="00473677"/>
    <w:rsid w:val="00494E0B"/>
    <w:rsid w:val="004B006F"/>
    <w:rsid w:val="004D42B8"/>
    <w:rsid w:val="005369F2"/>
    <w:rsid w:val="00545DE6"/>
    <w:rsid w:val="00546E1D"/>
    <w:rsid w:val="005D44CD"/>
    <w:rsid w:val="005F105E"/>
    <w:rsid w:val="006075CB"/>
    <w:rsid w:val="00623C5D"/>
    <w:rsid w:val="006767C1"/>
    <w:rsid w:val="00681522"/>
    <w:rsid w:val="00687A25"/>
    <w:rsid w:val="006963EE"/>
    <w:rsid w:val="006D2CAD"/>
    <w:rsid w:val="0073498E"/>
    <w:rsid w:val="007A413A"/>
    <w:rsid w:val="00834B35"/>
    <w:rsid w:val="00880991"/>
    <w:rsid w:val="008971C5"/>
    <w:rsid w:val="008D6EB4"/>
    <w:rsid w:val="009559DB"/>
    <w:rsid w:val="00986FE3"/>
    <w:rsid w:val="009927F5"/>
    <w:rsid w:val="009A19D3"/>
    <w:rsid w:val="009B1E40"/>
    <w:rsid w:val="009C4AE4"/>
    <w:rsid w:val="00A0169C"/>
    <w:rsid w:val="00A80134"/>
    <w:rsid w:val="00AA1E3F"/>
    <w:rsid w:val="00AE5C00"/>
    <w:rsid w:val="00AF19B7"/>
    <w:rsid w:val="00AF2325"/>
    <w:rsid w:val="00BE1608"/>
    <w:rsid w:val="00BF1CBD"/>
    <w:rsid w:val="00C2417B"/>
    <w:rsid w:val="00CA1A0B"/>
    <w:rsid w:val="00D03885"/>
    <w:rsid w:val="00D21D7B"/>
    <w:rsid w:val="00D25AD0"/>
    <w:rsid w:val="00D51E68"/>
    <w:rsid w:val="00DA42DE"/>
    <w:rsid w:val="00DA4C9B"/>
    <w:rsid w:val="00DD3037"/>
    <w:rsid w:val="00DD6AD9"/>
    <w:rsid w:val="00DE3639"/>
    <w:rsid w:val="00E03613"/>
    <w:rsid w:val="00E14590"/>
    <w:rsid w:val="00E168B9"/>
    <w:rsid w:val="00E20C85"/>
    <w:rsid w:val="00E430E9"/>
    <w:rsid w:val="00E93B2C"/>
    <w:rsid w:val="00ED0F2B"/>
    <w:rsid w:val="00F626C7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B4"/>
    <w:pPr>
      <w:keepNext/>
      <w:keepLines/>
      <w:spacing w:before="240"/>
      <w:outlineLvl w:val="0"/>
    </w:pPr>
    <w:rPr>
      <w:rFonts w:eastAsiaTheme="majorEastAsia" w:cstheme="majorBidi"/>
      <w:color w:val="212721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CAC"/>
    <w:pPr>
      <w:keepNext/>
      <w:keepLines/>
      <w:spacing w:before="120" w:after="120"/>
      <w:outlineLvl w:val="1"/>
    </w:pPr>
    <w:rPr>
      <w:rFonts w:eastAsiaTheme="majorEastAsia" w:cstheme="majorBidi"/>
      <w:b/>
      <w:color w:val="212721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styleId="CommentReference">
    <w:name w:val="annotation reference"/>
    <w:basedOn w:val="DefaultParagraphFont"/>
    <w:uiPriority w:val="99"/>
    <w:semiHidden/>
    <w:unhideWhenUsed/>
    <w:rsid w:val="007A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13A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13A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6EB4"/>
    <w:rPr>
      <w:rFonts w:ascii="Gill Sans MT" w:eastAsiaTheme="majorEastAsia" w:hAnsi="Gill Sans MT" w:cstheme="majorBidi"/>
      <w:color w:val="212721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CAC"/>
    <w:rPr>
      <w:rFonts w:ascii="Gill Sans MT" w:eastAsiaTheme="majorEastAsia" w:hAnsi="Gill Sans MT" w:cstheme="majorBidi"/>
      <w:b/>
      <w:color w:val="212721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SAID">
      <a:dk1>
        <a:srgbClr val="212721"/>
      </a:dk1>
      <a:lt1>
        <a:sysClr val="window" lastClr="FFFFFF"/>
      </a:lt1>
      <a:dk2>
        <a:srgbClr val="BA0C2F"/>
      </a:dk2>
      <a:lt2>
        <a:srgbClr val="CFCDC9"/>
      </a:lt2>
      <a:accent1>
        <a:srgbClr val="002F6C"/>
      </a:accent1>
      <a:accent2>
        <a:srgbClr val="0067B9"/>
      </a:accent2>
      <a:accent3>
        <a:srgbClr val="8C8985"/>
      </a:accent3>
      <a:accent4>
        <a:srgbClr val="6C6463"/>
      </a:accent4>
      <a:accent5>
        <a:srgbClr val="651D32"/>
      </a:accent5>
      <a:accent6>
        <a:srgbClr val="A7C6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1.1 Priorisation initiale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1.1 Priorisation initiale</dc:title>
  <dc:subject>CFWB_STORY_Worksheets_1.1_and_1.2_Prioritizing_Behaviors_fr</dc:subject>
  <dc:creator>USAID DU PEUPLE AMERICAIN</dc:creator>
  <cp:keywords/>
  <dc:description/>
  <cp:lastModifiedBy>C Nalini</cp:lastModifiedBy>
  <cp:revision>16</cp:revision>
  <dcterms:created xsi:type="dcterms:W3CDTF">2023-08-08T16:30:00Z</dcterms:created>
  <dcterms:modified xsi:type="dcterms:W3CDTF">2023-09-06T12:07:00Z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