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1C9F" w14:textId="1256F88C" w:rsidR="00F8378B" w:rsidRDefault="00502EFB" w:rsidP="00F8378B">
      <w:pPr>
        <w:pStyle w:val="AN-Title"/>
        <w:rPr>
          <w:color w:val="B90B2E"/>
        </w:rPr>
      </w:pPr>
      <w:r>
        <w:t xml:space="preserve">Caregiver-Child Interactions </w:t>
      </w:r>
      <w:r w:rsidR="00F00A90">
        <w:t>with Narration</w:t>
      </w:r>
      <w:r w:rsidR="00266B90">
        <w:t xml:space="preserve"> </w:t>
      </w:r>
      <w:bookmarkStart w:id="0" w:name="_Hlk152939350"/>
      <w:r w:rsidR="00266B90" w:rsidRPr="00266B90">
        <w:rPr>
          <w:bCs/>
        </w:rPr>
        <w:t>–</w:t>
      </w:r>
      <w:bookmarkEnd w:id="0"/>
      <w:r w:rsidR="00266B90">
        <w:t xml:space="preserve"> </w:t>
      </w:r>
      <w:r w:rsidR="00944BBF">
        <w:t>Kyrgyz Republic</w:t>
      </w:r>
    </w:p>
    <w:p w14:paraId="4147D602" w14:textId="77777777" w:rsidR="00273FC0" w:rsidRDefault="00273FC0" w:rsidP="00273FC0">
      <w:pPr>
        <w:pStyle w:val="AN-Subtitle"/>
      </w:pPr>
      <w:r w:rsidRPr="003848AD">
        <w:t>English Video Transcript</w:t>
      </w:r>
      <w:r w:rsidRPr="004D2930">
        <w:t xml:space="preserve"> </w:t>
      </w:r>
    </w:p>
    <w:p w14:paraId="79FEDBEC" w14:textId="77777777" w:rsidR="00273FC0" w:rsidRPr="00273FC0" w:rsidRDefault="00273FC0" w:rsidP="00273FC0"/>
    <w:p w14:paraId="7A26FA39" w14:textId="78C89CF9" w:rsidR="00F8378B" w:rsidRPr="005D099E" w:rsidRDefault="00F8378B" w:rsidP="00F8378B">
      <w:pPr>
        <w:pStyle w:val="AN-Head1"/>
      </w:pPr>
      <w:r>
        <w:t>Narrator</w:t>
      </w:r>
    </w:p>
    <w:p w14:paraId="4486AABE" w14:textId="6C05565C" w:rsidR="00122DF0" w:rsidRDefault="00944BBF" w:rsidP="00F8378B">
      <w:pPr>
        <w:pStyle w:val="BodyText"/>
        <w:ind w:left="0"/>
      </w:pPr>
      <w:bookmarkStart w:id="1" w:name="_Toc8984912"/>
      <w:bookmarkStart w:id="2" w:name="_Toc48469634"/>
      <w:r>
        <w:t xml:space="preserve">This video demonstrates responsive care interactions between a caregiver and child in the Kyrgyz Republic. </w:t>
      </w:r>
      <w:r w:rsidRPr="00944BBF">
        <w:t>The scenes are narrated – explaining the interaction, how the child is communicating using cues and the responses of the caregiver.</w:t>
      </w:r>
    </w:p>
    <w:p w14:paraId="23CEED67" w14:textId="77777777" w:rsidR="00944BBF" w:rsidRDefault="00944BBF" w:rsidP="00944BBF">
      <w:pPr>
        <w:pStyle w:val="BodyText"/>
      </w:pPr>
    </w:p>
    <w:bookmarkEnd w:id="1"/>
    <w:bookmarkEnd w:id="2"/>
    <w:p w14:paraId="62BAD313" w14:textId="4AE1DA76" w:rsidR="00AF2E3A" w:rsidRPr="00F8378B" w:rsidRDefault="00944BBF" w:rsidP="00F8378B">
      <w:pPr>
        <w:pStyle w:val="AN-Head2"/>
      </w:pPr>
      <w:proofErr w:type="gramStart"/>
      <w:r w:rsidRPr="00F8378B">
        <w:t>5 Month Old</w:t>
      </w:r>
      <w:proofErr w:type="gramEnd"/>
      <w:r w:rsidRPr="00F8378B">
        <w:t xml:space="preserve"> Baby Adored by Dad</w:t>
      </w:r>
    </w:p>
    <w:p w14:paraId="5586B2C3" w14:textId="29E647B8" w:rsidR="00944BBF" w:rsidRDefault="00944BBF" w:rsidP="00F8378B">
      <w:pPr>
        <w:pStyle w:val="BodyText"/>
        <w:ind w:left="0"/>
      </w:pPr>
      <w:r>
        <w:t>This father is playing with his baby, making faces and sounds. Notice how the baby responds by making faces and smiling back – showing he’s enjoying the back-and-forth interaction. Now the baby shows signs of fussiness. Seeing his baby’s change of mood, the father wonders if he’s uncomfortable – and checks whether his diaper needs changing. Dad’s play brings back the smiles and laughter. Soon though, the baby shows signs of sleepiness. He puts his hands to his eyes and rubs them, then gets fussy. The father responds by holding the baby and rocking him to sleep.</w:t>
      </w:r>
    </w:p>
    <w:p w14:paraId="2157ED94" w14:textId="44940FB9" w:rsidR="00944BBF" w:rsidRDefault="00944BBF" w:rsidP="00122DF0">
      <w:pPr>
        <w:pStyle w:val="AN-Head2"/>
        <w:ind w:firstLine="120"/>
      </w:pPr>
    </w:p>
    <w:p w14:paraId="56B18EE0" w14:textId="2F966C77" w:rsidR="00944BBF" w:rsidRDefault="00944BBF" w:rsidP="00F8378B">
      <w:pPr>
        <w:pStyle w:val="AN-Head2"/>
        <w:rPr>
          <w:lang w:bidi="en-GB"/>
        </w:rPr>
      </w:pPr>
      <w:proofErr w:type="gramStart"/>
      <w:r>
        <w:rPr>
          <w:lang w:bidi="en-GB"/>
        </w:rPr>
        <w:t>6 Month Old</w:t>
      </w:r>
      <w:proofErr w:type="gramEnd"/>
      <w:r>
        <w:rPr>
          <w:lang w:bidi="en-GB"/>
        </w:rPr>
        <w:t xml:space="preserve"> Baby Plays with Mom</w:t>
      </w:r>
    </w:p>
    <w:p w14:paraId="38CBE839" w14:textId="44D3BA35" w:rsidR="00944BBF" w:rsidRDefault="00944BBF" w:rsidP="00F8378B">
      <w:pPr>
        <w:pStyle w:val="BodyText"/>
        <w:ind w:left="0"/>
      </w:pPr>
      <w:r>
        <w:t xml:space="preserve">This baby follows an object with her eyes then reaches for it; she grasps it, and puts it in her mouth. She squeals with delight at the play with her mother, then babbles as her mother responds back with words. The baby looks out and the mother follows her gaze. Eventually the baby gets fussy, snuggles against her mother’s chest and rubs her eyes showing she is sleepy. </w:t>
      </w:r>
      <w:r w:rsidRPr="00944BBF">
        <w:t>Her mother responds by feeding her and patting her to sleep.</w:t>
      </w:r>
    </w:p>
    <w:p w14:paraId="7F2C0465" w14:textId="36238906" w:rsidR="00944BBF" w:rsidRDefault="00944BBF" w:rsidP="00122DF0">
      <w:pPr>
        <w:pStyle w:val="AN-Head2"/>
        <w:ind w:firstLine="120"/>
      </w:pPr>
    </w:p>
    <w:p w14:paraId="6DF129FD" w14:textId="54999EC2" w:rsidR="00550C8C" w:rsidRDefault="00550C8C" w:rsidP="00550C8C">
      <w:pPr>
        <w:pStyle w:val="AN-Head2"/>
        <w:rPr>
          <w:lang w:bidi="en-GB"/>
        </w:rPr>
      </w:pPr>
      <w:proofErr w:type="gramStart"/>
      <w:r>
        <w:rPr>
          <w:lang w:bidi="en-GB"/>
        </w:rPr>
        <w:t>10 Month Old</w:t>
      </w:r>
      <w:proofErr w:type="gramEnd"/>
      <w:r>
        <w:rPr>
          <w:lang w:bidi="en-GB"/>
        </w:rPr>
        <w:t xml:space="preserve"> Baby Plays with Blocks</w:t>
      </w:r>
    </w:p>
    <w:p w14:paraId="0C4C80AD" w14:textId="675AD064" w:rsidR="00550C8C" w:rsidRDefault="00550C8C" w:rsidP="00F8378B">
      <w:pPr>
        <w:pStyle w:val="BodyText"/>
        <w:ind w:left="0"/>
      </w:pPr>
      <w:r>
        <w:t xml:space="preserve">The mother shows her baby how to bang blocks together. Notice how the baby imitates her actions, watching her face closely for approval. She shows him again and passes the blocks back. The mother claps to encourage her baby. They mimic each other’s play and look into each other’s eyes. Now the baby throws the block away – signaling he is done with this game. The mother tries a new game – playing with her lower lip. The baby tries to imitate her action, showing </w:t>
      </w:r>
      <w:r>
        <w:rPr>
          <w:shd w:val="clear" w:color="auto" w:fill="FFFFFF"/>
        </w:rPr>
        <w:t>one of the ways a child learns new things.</w:t>
      </w:r>
    </w:p>
    <w:p w14:paraId="1CED02FE" w14:textId="4B988385" w:rsidR="00944BBF" w:rsidRDefault="00944BBF" w:rsidP="00122DF0">
      <w:pPr>
        <w:pStyle w:val="AN-Head2"/>
        <w:ind w:firstLine="120"/>
      </w:pPr>
    </w:p>
    <w:p w14:paraId="34FA5677" w14:textId="6209711D" w:rsidR="00944BBF" w:rsidRDefault="00D82F2B" w:rsidP="00F8378B">
      <w:pPr>
        <w:pStyle w:val="AN-Head2"/>
      </w:pPr>
      <w:proofErr w:type="gramStart"/>
      <w:r>
        <w:rPr>
          <w:lang w:bidi="en-GB"/>
        </w:rPr>
        <w:t>10 Month Old</w:t>
      </w:r>
      <w:proofErr w:type="gramEnd"/>
      <w:r>
        <w:rPr>
          <w:lang w:bidi="en-GB"/>
        </w:rPr>
        <w:t xml:space="preserve"> Baby Plays Outside with Grandpa</w:t>
      </w:r>
    </w:p>
    <w:p w14:paraId="79DF7ED8" w14:textId="0F4F912F" w:rsidR="00273FC0" w:rsidRDefault="00D82F2B" w:rsidP="00273FC0">
      <w:pPr>
        <w:pStyle w:val="BodyText"/>
        <w:ind w:left="0"/>
      </w:pPr>
      <w:r>
        <w:t>Grandpa holds the baby at eye level – they look into each other’s eyes. When the baby notices the chicken; grandpa responds by turning him to see the chicken better. He plays with the baby, lifting him high as the baby smiles and laughs with delight. Grandpa notices the baby is looking at the flowers; and reaches out to try to touch them. He responds to the baby’s interest by picking a flower and showing the baby how to smell it. The flower goes back and forth as the baby wiggles and smiles with delight.</w:t>
      </w:r>
      <w:r w:rsidR="00273FC0">
        <w:t xml:space="preserve"> </w:t>
      </w:r>
      <w:r w:rsidR="00273FC0">
        <w:t>Grandpa notices the baby is looking at the flowers; and reaches out to try to touch them. He responds to the baby’s interest by picking a flower and showing the baby how to smell it. The flower goes back and forth as the baby wiggles and smiles with delight.</w:t>
      </w:r>
      <w:r w:rsidR="00273FC0">
        <w:t xml:space="preserve"> </w:t>
      </w:r>
    </w:p>
    <w:p w14:paraId="5B7F7D68" w14:textId="77777777" w:rsidR="00273FC0" w:rsidRDefault="00273FC0" w:rsidP="00273FC0">
      <w:pPr>
        <w:pStyle w:val="BodyText"/>
        <w:ind w:left="0"/>
      </w:pPr>
    </w:p>
    <w:p w14:paraId="5C2A3077" w14:textId="07186778" w:rsidR="00273FC0" w:rsidRDefault="00273FC0" w:rsidP="00F8378B">
      <w:pPr>
        <w:pStyle w:val="BodyText"/>
        <w:ind w:left="0"/>
      </w:pPr>
      <w:r>
        <w:rPr>
          <w:noProof/>
        </w:rPr>
        <mc:AlternateContent>
          <mc:Choice Requires="wpg">
            <w:drawing>
              <wp:anchor distT="0" distB="0" distL="114300" distR="114300" simplePos="0" relativeHeight="251666432" behindDoc="0" locked="0" layoutInCell="1" allowOverlap="1" wp14:anchorId="3B6DCCF5" wp14:editId="4E46205D">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384" y="14833"/>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3513" w14:textId="77777777" w:rsidR="001E4D29" w:rsidRDefault="001E4D29" w:rsidP="001E4D29">
                              <w:pPr>
                                <w:rPr>
                                  <w:sz w:val="18"/>
                                </w:rPr>
                              </w:pPr>
                              <w:r>
                                <w:rPr>
                                  <w:color w:val="FFFFFF"/>
                                  <w:sz w:val="18"/>
                                </w:rPr>
                                <w:t>USAID ADVANCING NUTRITION</w:t>
                              </w:r>
                            </w:p>
                            <w:p w14:paraId="6DBC147C" w14:textId="77777777" w:rsidR="001E4D29" w:rsidRDefault="001E4D29" w:rsidP="001E4D29">
                              <w:pPr>
                                <w:rPr>
                                  <w:color w:val="FFFFFF"/>
                                  <w:sz w:val="18"/>
                                </w:rPr>
                              </w:pPr>
                              <w:r>
                                <w:rPr>
                                  <w:color w:val="FFFFFF"/>
                                  <w:sz w:val="18"/>
                                </w:rPr>
                                <w:t>The Agency’s Flagship Multi-Sectoral Nutrition Project</w:t>
                              </w:r>
                            </w:p>
                            <w:p w14:paraId="636AB92E" w14:textId="77777777" w:rsidR="001E4D29" w:rsidRDefault="001E4D29" w:rsidP="001E4D29">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F55A" w14:textId="77777777" w:rsidR="001E4D29" w:rsidRDefault="001E4D29" w:rsidP="001E4D29">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DCCF5" id="Group 18" o:spid="_x0000_s1026" alt="&quot;&quot;" style="position:absolute;margin-left:560.8pt;margin-top:0;width:612pt;height:1in;z-index:251666432;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384;top:14833;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73F73513" w14:textId="77777777" w:rsidR="001E4D29" w:rsidRDefault="001E4D29" w:rsidP="001E4D29">
                        <w:pPr>
                          <w:rPr>
                            <w:sz w:val="18"/>
                          </w:rPr>
                        </w:pPr>
                        <w:r>
                          <w:rPr>
                            <w:color w:val="FFFFFF"/>
                            <w:sz w:val="18"/>
                          </w:rPr>
                          <w:t>USAID ADVANCING NUTRITION</w:t>
                        </w:r>
                      </w:p>
                      <w:p w14:paraId="6DBC147C" w14:textId="77777777" w:rsidR="001E4D29" w:rsidRDefault="001E4D29" w:rsidP="001E4D29">
                        <w:pPr>
                          <w:rPr>
                            <w:color w:val="FFFFFF"/>
                            <w:sz w:val="18"/>
                          </w:rPr>
                        </w:pPr>
                        <w:r>
                          <w:rPr>
                            <w:color w:val="FFFFFF"/>
                            <w:sz w:val="18"/>
                          </w:rPr>
                          <w:t>The Agency’s Flagship Multi-Sectoral Nutrition Project</w:t>
                        </w:r>
                      </w:p>
                      <w:p w14:paraId="636AB92E" w14:textId="77777777" w:rsidR="001E4D29" w:rsidRDefault="001E4D29" w:rsidP="001E4D29">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104EF55A" w14:textId="77777777" w:rsidR="001E4D29" w:rsidRDefault="001E4D29" w:rsidP="001E4D29">
                        <w:pPr>
                          <w:rPr>
                            <w:sz w:val="18"/>
                          </w:rPr>
                        </w:pPr>
                      </w:p>
                    </w:txbxContent>
                  </v:textbox>
                </v:shape>
                <w10:wrap anchorx="page" anchory="margin"/>
              </v:group>
            </w:pict>
          </mc:Fallback>
        </mc:AlternateContent>
      </w:r>
    </w:p>
    <w:p w14:paraId="42272B18" w14:textId="77777777" w:rsidR="00273FC0" w:rsidRDefault="00273FC0" w:rsidP="00F8378B">
      <w:pPr>
        <w:pStyle w:val="BodyText"/>
        <w:ind w:left="0"/>
      </w:pPr>
    </w:p>
    <w:p w14:paraId="557C8250" w14:textId="572437EE" w:rsidR="00944BBF" w:rsidRDefault="00944BBF" w:rsidP="00122DF0">
      <w:pPr>
        <w:pStyle w:val="AN-Head2"/>
        <w:ind w:firstLine="120"/>
      </w:pPr>
    </w:p>
    <w:p w14:paraId="38411596" w14:textId="23827DE1" w:rsidR="00944BBF" w:rsidRDefault="00273FC0" w:rsidP="00550C8C">
      <w:pPr>
        <w:pStyle w:val="AN-Head2"/>
      </w:pPr>
      <w:r>
        <w:rPr>
          <w:noProof/>
        </w:rPr>
        <mc:AlternateContent>
          <mc:Choice Requires="wps">
            <w:drawing>
              <wp:anchor distT="0" distB="0" distL="114300" distR="114300" simplePos="0" relativeHeight="251668480" behindDoc="0" locked="0" layoutInCell="1" allowOverlap="1" wp14:anchorId="0742F737" wp14:editId="45ECDD6C">
                <wp:simplePos x="0" y="0"/>
                <wp:positionH relativeFrom="margin">
                  <wp:posOffset>5356225</wp:posOffset>
                </wp:positionH>
                <wp:positionV relativeFrom="paragraph">
                  <wp:posOffset>74649</wp:posOffset>
                </wp:positionV>
                <wp:extent cx="983615" cy="262270"/>
                <wp:effectExtent l="0" t="0" r="0" b="4445"/>
                <wp:wrapNone/>
                <wp:docPr id="1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62270"/>
                        </a:xfrm>
                        <a:prstGeom prst="rect">
                          <a:avLst/>
                        </a:prstGeom>
                        <a:solidFill>
                          <a:srgbClr val="BA0C2F"/>
                        </a:solidFill>
                        <a:ln w="9525">
                          <a:noFill/>
                          <a:miter lim="800000"/>
                          <a:headEnd/>
                          <a:tailEnd/>
                        </a:ln>
                      </wps:spPr>
                      <wps:txbx>
                        <w:txbxContent>
                          <w:p w14:paraId="5B3A3EEC" w14:textId="77777777" w:rsidR="001E4D29" w:rsidRPr="0067165F" w:rsidRDefault="001E4D29" w:rsidP="001E4D29">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F737" id="Text Box 24" o:spid="_x0000_s1031" type="#_x0000_t202" alt="&quot;&quot;" style="position:absolute;margin-left:421.75pt;margin-top:5.9pt;width:77.45pt;height:2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" fillcolor="#ba0c2f" stroked="f">
                <v:textbox>
                  <w:txbxContent>
                    <w:p w14:paraId="5B3A3EEC" w14:textId="77777777" w:rsidR="001E4D29" w:rsidRPr="0067165F" w:rsidRDefault="001E4D29" w:rsidP="001E4D29">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1965FF84" w14:textId="3C904E4B" w:rsidR="00944BBF" w:rsidRDefault="00944BBF" w:rsidP="00122DF0">
      <w:pPr>
        <w:pStyle w:val="AN-Head2"/>
        <w:ind w:firstLine="120"/>
      </w:pPr>
    </w:p>
    <w:p w14:paraId="6A93896F" w14:textId="3397723C" w:rsidR="00D82F2B" w:rsidRDefault="00D82F2B" w:rsidP="00273FC0">
      <w:pPr>
        <w:pStyle w:val="AN-Head2"/>
      </w:pPr>
      <w:proofErr w:type="gramStart"/>
      <w:r>
        <w:rPr>
          <w:lang w:bidi="en-GB"/>
        </w:rPr>
        <w:lastRenderedPageBreak/>
        <w:t>18 Month Old</w:t>
      </w:r>
      <w:proofErr w:type="gramEnd"/>
      <w:r>
        <w:rPr>
          <w:lang w:bidi="en-GB"/>
        </w:rPr>
        <w:t xml:space="preserve"> Child Plays a New Game</w:t>
      </w:r>
    </w:p>
    <w:p w14:paraId="2FB8E919" w14:textId="7F5FD152" w:rsidR="00944BBF" w:rsidRPr="00D82F2B" w:rsidRDefault="00D82F2B" w:rsidP="00F8378B">
      <w:pPr>
        <w:pStyle w:val="BodyText"/>
        <w:ind w:left="0"/>
      </w:pPr>
      <w:r w:rsidRPr="00D82F2B">
        <w:t>The mother shows her child how to play a new game. She sets the rings beside him – encouraging him to try. First, he doesn’t succeed. She puts the rings back for him to try again. With a patient and encouraging</w:t>
      </w:r>
      <w:r w:rsidR="00F8378B">
        <w:t xml:space="preserve"> </w:t>
      </w:r>
      <w:r w:rsidRPr="00D82F2B">
        <w:t>voice, the mother supports the child in the play, but – notice – she doesn’t play the game herself. She’s helping her child learn. When the child succeeds in putting the ring onto the stick, his face shows his joy. His mother praises him. She responds each time her child says “da – or yes” encouraging the child to continue the play.</w:t>
      </w:r>
    </w:p>
    <w:p w14:paraId="359A4AD8" w14:textId="010C14C4" w:rsidR="00944BBF" w:rsidRDefault="00944BBF" w:rsidP="00122DF0">
      <w:pPr>
        <w:pStyle w:val="AN-Head2"/>
        <w:ind w:firstLine="120"/>
      </w:pPr>
    </w:p>
    <w:p w14:paraId="5ECEA03D" w14:textId="48728315" w:rsidR="007B22D9" w:rsidRDefault="007B22D9" w:rsidP="00F8378B">
      <w:pPr>
        <w:pStyle w:val="AN-Head2"/>
      </w:pPr>
      <w:proofErr w:type="gramStart"/>
      <w:r>
        <w:rPr>
          <w:lang w:bidi="en-GB"/>
        </w:rPr>
        <w:t>23 Month Old</w:t>
      </w:r>
      <w:proofErr w:type="gramEnd"/>
      <w:r>
        <w:rPr>
          <w:lang w:bidi="en-GB"/>
        </w:rPr>
        <w:t xml:space="preserve"> Child Blows Bubbles with Grandma</w:t>
      </w:r>
    </w:p>
    <w:p w14:paraId="478545AC" w14:textId="09D21740" w:rsidR="007B22D9" w:rsidRDefault="007B22D9" w:rsidP="00F8378B">
      <w:pPr>
        <w:pStyle w:val="BodyText"/>
        <w:ind w:left="0"/>
      </w:pPr>
      <w:r>
        <w:t xml:space="preserve">The child points to the bowl of soapy water. Her grandma responds by putting the end of the bottle into the soapy water and blowing a bubble – as the child watches with interest. Noticing her interest, grandma gives the child a chance to blow a bubble, encouraging her efforts. She watches the child’s expressions and gestures – and responds to her in a warm and encouraging way. They are having fun together. She lets her try to blow a bubble and then supports when the child can’t quite finish it. She encourages the child with words, smiles and laughter. Notice how the grandma lets the child lead the play – holding the bowl as the child mashes the bottle into the bubbles. The child starts to play a hand game. Grandma responds and they play the game. When she returns to playing with the bubbles, the liquid splashes out – grandma responds with a smile, signaling that the splash is OK. Play is fun but it can get messy. </w:t>
      </w:r>
      <w:r w:rsidRPr="007B22D9">
        <w:t xml:space="preserve">The child rubs her hands together; her grandma responds back by rubbing her hands, showing an example of a </w:t>
      </w:r>
      <w:proofErr w:type="gramStart"/>
      <w:r w:rsidRPr="007B22D9">
        <w:t>back and forth</w:t>
      </w:r>
      <w:proofErr w:type="gramEnd"/>
      <w:r w:rsidRPr="007B22D9">
        <w:t xml:space="preserve"> interaction.</w:t>
      </w:r>
    </w:p>
    <w:p w14:paraId="64EFA221" w14:textId="582BB69C" w:rsidR="00944BBF" w:rsidRDefault="00944BBF" w:rsidP="00122DF0">
      <w:pPr>
        <w:pStyle w:val="AN-Head2"/>
        <w:ind w:firstLine="120"/>
      </w:pPr>
    </w:p>
    <w:p w14:paraId="2AE8B8FD" w14:textId="035245A6" w:rsidR="00EB452A" w:rsidRDefault="00EB452A" w:rsidP="00F8378B">
      <w:pPr>
        <w:pStyle w:val="AN-Head2"/>
      </w:pPr>
      <w:proofErr w:type="gramStart"/>
      <w:r>
        <w:rPr>
          <w:lang w:bidi="en-GB"/>
        </w:rPr>
        <w:t>24 Month Old</w:t>
      </w:r>
      <w:proofErr w:type="gramEnd"/>
      <w:r>
        <w:rPr>
          <w:lang w:bidi="en-GB"/>
        </w:rPr>
        <w:t xml:space="preserve"> Child Learns to Stack Cups</w:t>
      </w:r>
    </w:p>
    <w:p w14:paraId="20096AB9" w14:textId="4EBA4CDA" w:rsidR="00944BBF" w:rsidRPr="00EB452A" w:rsidRDefault="00EB452A" w:rsidP="00F8378B">
      <w:pPr>
        <w:pStyle w:val="BodyText"/>
        <w:ind w:left="0"/>
      </w:pPr>
      <w:r>
        <w:t>Grandma shows the child how to stack cups – starting easy with just 3 cups. She teaches the child with words and gestures, praising her when she puts the cups in the right places. Now the child does a hand gesture. Grandma responds with the same gesture and they smile at each other. She shows the child how to stack the top cup, then takes it away for the child to try herself. As the child balances the cup on top, grandma claps and smiles in response. The child smiles and claps, watching her grandma closely for approval. They move on to more cups, and a more difficult game. Grandma helps by adjusting a lower cup – and then, gives a little more help with the top cup. She claps and the child claps back, ending the stacking game.</w:t>
      </w:r>
    </w:p>
    <w:p w14:paraId="6E9A438A" w14:textId="51A1ED83" w:rsidR="00AF2E3A" w:rsidRPr="00F8378B" w:rsidRDefault="00AF2E3A">
      <w:pPr>
        <w:rPr>
          <w:color w:val="158184"/>
          <w:sz w:val="19"/>
        </w:rPr>
        <w:sectPr w:rsidR="00AF2E3A" w:rsidRPr="00F8378B" w:rsidSect="00F8378B">
          <w:footerReference w:type="default" r:id="rId7"/>
          <w:headerReference w:type="first" r:id="rId8"/>
          <w:pgSz w:w="12240" w:h="15840"/>
          <w:pgMar w:top="1668" w:right="1160" w:bottom="0" w:left="1320" w:header="0" w:footer="0" w:gutter="0"/>
          <w:cols w:space="720"/>
          <w:titlePg/>
          <w:docGrid w:linePitch="299"/>
        </w:sectPr>
      </w:pPr>
    </w:p>
    <w:p w14:paraId="1B04078F" w14:textId="77BFB8A2" w:rsidR="00AF2E3A" w:rsidRPr="00F8378B" w:rsidRDefault="007D2302" w:rsidP="00F8378B">
      <w:pPr>
        <w:spacing w:before="100"/>
        <w:rPr>
          <w:color w:val="FFFFFF" w:themeColor="background1"/>
          <w:sz w:val="10"/>
          <w:szCs w:val="10"/>
        </w:rPr>
      </w:pPr>
      <w:r w:rsidRPr="00F8378B">
        <w:rPr>
          <w:color w:val="FFFFFF" w:themeColor="background1"/>
          <w:sz w:val="10"/>
          <w:szCs w:val="10"/>
        </w:rPr>
        <w:t>December</w:t>
      </w:r>
      <w:r w:rsidR="00C20521" w:rsidRPr="00F8378B">
        <w:rPr>
          <w:color w:val="FFFFFF" w:themeColor="background1"/>
          <w:sz w:val="10"/>
          <w:szCs w:val="10"/>
        </w:rPr>
        <w:t xml:space="preserve"> 2023</w:t>
      </w:r>
    </w:p>
    <w:p w14:paraId="130409B2" w14:textId="77777777" w:rsidR="00F8378B" w:rsidRPr="00F8378B" w:rsidRDefault="00F8378B" w:rsidP="00F8378B">
      <w:pPr>
        <w:spacing w:before="100"/>
        <w:ind w:right="93"/>
        <w:rPr>
          <w:color w:val="FFFFFF" w:themeColor="background1"/>
          <w:sz w:val="10"/>
          <w:szCs w:val="10"/>
        </w:rPr>
      </w:pPr>
      <w:r w:rsidRPr="00F8378B">
        <w:rPr>
          <w:color w:val="FFFFFF" w:themeColor="background1"/>
          <w:spacing w:val="-4"/>
          <w:sz w:val="10"/>
          <w:szCs w:val="10"/>
        </w:rPr>
        <w:t xml:space="preserve">USAID Advancing Nutrition </w:t>
      </w:r>
      <w:r w:rsidRPr="00F8378B">
        <w:rPr>
          <w:color w:val="FFFFFF" w:themeColor="background1"/>
          <w:sz w:val="10"/>
          <w:szCs w:val="10"/>
        </w:rPr>
        <w:t xml:space="preserve">is </w:t>
      </w:r>
      <w:r w:rsidRPr="00F8378B">
        <w:rPr>
          <w:color w:val="FFFFFF" w:themeColor="background1"/>
          <w:spacing w:val="-3"/>
          <w:sz w:val="10"/>
          <w:szCs w:val="10"/>
        </w:rPr>
        <w:t xml:space="preserve">the </w:t>
      </w:r>
      <w:r w:rsidRPr="00F8378B">
        <w:rPr>
          <w:color w:val="FFFFFF" w:themeColor="background1"/>
          <w:spacing w:val="-4"/>
          <w:sz w:val="10"/>
          <w:szCs w:val="10"/>
        </w:rPr>
        <w:t xml:space="preserve">Agency’s flagship </w:t>
      </w:r>
      <w:r w:rsidRPr="00F8378B">
        <w:rPr>
          <w:color w:val="FFFFFF" w:themeColor="background1"/>
          <w:spacing w:val="-5"/>
          <w:sz w:val="10"/>
          <w:szCs w:val="10"/>
        </w:rPr>
        <w:t xml:space="preserve">multi-sectoral nutrition </w:t>
      </w:r>
      <w:r w:rsidRPr="00F8378B">
        <w:rPr>
          <w:color w:val="FFFFFF" w:themeColor="background1"/>
          <w:spacing w:val="-4"/>
          <w:sz w:val="10"/>
          <w:szCs w:val="10"/>
        </w:rPr>
        <w:t xml:space="preserve">project, </w:t>
      </w:r>
      <w:r w:rsidRPr="00F8378B">
        <w:rPr>
          <w:color w:val="FFFFFF" w:themeColor="background1"/>
          <w:spacing w:val="-5"/>
          <w:sz w:val="10"/>
          <w:szCs w:val="10"/>
        </w:rPr>
        <w:t xml:space="preserve">addressing </w:t>
      </w:r>
      <w:r w:rsidRPr="00F8378B">
        <w:rPr>
          <w:color w:val="FFFFFF" w:themeColor="background1"/>
          <w:spacing w:val="-3"/>
          <w:sz w:val="10"/>
          <w:szCs w:val="10"/>
        </w:rPr>
        <w:t xml:space="preserve">the </w:t>
      </w:r>
      <w:r w:rsidRPr="00F8378B">
        <w:rPr>
          <w:color w:val="FFFFFF" w:themeColor="background1"/>
          <w:spacing w:val="-4"/>
          <w:sz w:val="10"/>
          <w:szCs w:val="10"/>
        </w:rPr>
        <w:t xml:space="preserve">root causes </w:t>
      </w:r>
      <w:r w:rsidRPr="00F8378B">
        <w:rPr>
          <w:color w:val="FFFFFF" w:themeColor="background1"/>
          <w:spacing w:val="-3"/>
          <w:sz w:val="10"/>
          <w:szCs w:val="10"/>
        </w:rPr>
        <w:t xml:space="preserve">of </w:t>
      </w:r>
      <w:r w:rsidRPr="00F8378B">
        <w:rPr>
          <w:color w:val="FFFFFF" w:themeColor="background1"/>
          <w:spacing w:val="-5"/>
          <w:sz w:val="10"/>
          <w:szCs w:val="10"/>
        </w:rPr>
        <w:t xml:space="preserve">malnutrition </w:t>
      </w:r>
      <w:r w:rsidRPr="00F8378B">
        <w:rPr>
          <w:color w:val="FFFFFF" w:themeColor="background1"/>
          <w:spacing w:val="-3"/>
          <w:sz w:val="10"/>
          <w:szCs w:val="10"/>
        </w:rPr>
        <w:t xml:space="preserve">to </w:t>
      </w:r>
      <w:r w:rsidRPr="00F8378B">
        <w:rPr>
          <w:color w:val="FFFFFF" w:themeColor="background1"/>
          <w:spacing w:val="-4"/>
          <w:sz w:val="10"/>
          <w:szCs w:val="10"/>
        </w:rPr>
        <w:t xml:space="preserve">save lives </w:t>
      </w:r>
      <w:r w:rsidRPr="00F8378B">
        <w:rPr>
          <w:color w:val="FFFFFF" w:themeColor="background1"/>
          <w:spacing w:val="-3"/>
          <w:sz w:val="10"/>
          <w:szCs w:val="10"/>
        </w:rPr>
        <w:t xml:space="preserve">and </w:t>
      </w:r>
      <w:r w:rsidRPr="00F8378B">
        <w:rPr>
          <w:color w:val="FFFFFF" w:themeColor="background1"/>
          <w:spacing w:val="-4"/>
          <w:sz w:val="10"/>
          <w:szCs w:val="10"/>
        </w:rPr>
        <w:t xml:space="preserve">enhance </w:t>
      </w:r>
      <w:r w:rsidRPr="00F8378B">
        <w:rPr>
          <w:color w:val="FFFFFF" w:themeColor="background1"/>
          <w:spacing w:val="-5"/>
          <w:sz w:val="10"/>
          <w:szCs w:val="10"/>
        </w:rPr>
        <w:t xml:space="preserve">long-term </w:t>
      </w:r>
      <w:r w:rsidRPr="00F8378B">
        <w:rPr>
          <w:color w:val="FFFFFF" w:themeColor="background1"/>
          <w:spacing w:val="-4"/>
          <w:sz w:val="10"/>
          <w:szCs w:val="10"/>
        </w:rPr>
        <w:t xml:space="preserve">health </w:t>
      </w:r>
      <w:r w:rsidRPr="00F8378B">
        <w:rPr>
          <w:color w:val="FFFFFF" w:themeColor="background1"/>
          <w:spacing w:val="-3"/>
          <w:sz w:val="10"/>
          <w:szCs w:val="10"/>
        </w:rPr>
        <w:t xml:space="preserve">and </w:t>
      </w:r>
      <w:r w:rsidRPr="00F8378B">
        <w:rPr>
          <w:color w:val="FFFFFF" w:themeColor="background1"/>
          <w:spacing w:val="-4"/>
          <w:sz w:val="10"/>
          <w:szCs w:val="10"/>
        </w:rPr>
        <w:t>development.</w:t>
      </w:r>
    </w:p>
    <w:p w14:paraId="3E680D35" w14:textId="77777777" w:rsidR="00F8378B" w:rsidRPr="00F8378B" w:rsidRDefault="00F8378B" w:rsidP="00F8378B">
      <w:pPr>
        <w:ind w:right="93"/>
        <w:rPr>
          <w:color w:val="FFFFFF" w:themeColor="background1"/>
          <w:sz w:val="10"/>
          <w:szCs w:val="10"/>
        </w:rPr>
      </w:pPr>
    </w:p>
    <w:p w14:paraId="18D3DF01" w14:textId="0B5E5ED0" w:rsidR="00AF2E3A" w:rsidRPr="00F8378B" w:rsidRDefault="00F8378B" w:rsidP="00F8378B">
      <w:pPr>
        <w:ind w:right="93"/>
        <w:rPr>
          <w:color w:val="158184"/>
          <w:sz w:val="10"/>
          <w:szCs w:val="10"/>
        </w:rPr>
      </w:pPr>
      <w:r w:rsidRPr="00F8378B">
        <w:rPr>
          <w:color w:val="FFFFFF" w:themeColor="background1"/>
          <w:sz w:val="10"/>
          <w:szCs w:val="10"/>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r>
        <w:rPr>
          <w:noProof/>
        </w:rPr>
        <mc:AlternateContent>
          <mc:Choice Requires="wpg">
            <w:drawing>
              <wp:anchor distT="0" distB="0" distL="114300" distR="114300" simplePos="0" relativeHeight="251670528" behindDoc="1" locked="0" layoutInCell="1" allowOverlap="1" wp14:anchorId="52C1CFF5" wp14:editId="3B4C7193">
                <wp:simplePos x="0" y="0"/>
                <wp:positionH relativeFrom="page">
                  <wp:posOffset>29210</wp:posOffset>
                </wp:positionH>
                <wp:positionV relativeFrom="page">
                  <wp:posOffset>6800613</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2ED93" w14:textId="77777777" w:rsidR="00F8378B" w:rsidRDefault="00F8378B" w:rsidP="00F8378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47210EFF" w14:textId="77777777" w:rsidR="00F8378B" w:rsidRPr="007A415F" w:rsidRDefault="00F8378B" w:rsidP="00F8378B">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5A492A5F" w14:textId="77777777" w:rsidR="00F8378B" w:rsidRPr="00293037" w:rsidRDefault="00F8378B" w:rsidP="00F8378B">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3EB6144" w14:textId="77777777" w:rsidR="00F8378B" w:rsidRPr="00293037" w:rsidRDefault="00F8378B" w:rsidP="00F8378B">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37FF56FA" w14:textId="77777777" w:rsidR="00F8378B" w:rsidRPr="00623739" w:rsidRDefault="00F8378B" w:rsidP="00F8378B">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9B89687" w14:textId="77777777" w:rsidR="00F8378B" w:rsidRDefault="00F8378B" w:rsidP="00F8378B">
                                <w:pPr>
                                  <w:rPr>
                                    <w:color w:val="FFFFFF" w:themeColor="background1"/>
                                    <w:sz w:val="18"/>
                                    <w:szCs w:val="18"/>
                                  </w:rPr>
                                </w:pPr>
                                <w:r>
                                  <w:rPr>
                                    <w:color w:val="FFFFFF" w:themeColor="background1"/>
                                    <w:sz w:val="18"/>
                                    <w:szCs w:val="18"/>
                                  </w:rPr>
                                  <w:t>Implemented by:</w:t>
                                </w:r>
                              </w:p>
                              <w:p w14:paraId="19738D7D" w14:textId="77777777" w:rsidR="00F8378B" w:rsidRPr="00623739" w:rsidRDefault="00F8378B" w:rsidP="00F8378B">
                                <w:pPr>
                                  <w:rPr>
                                    <w:color w:val="FFFFFF" w:themeColor="background1"/>
                                    <w:sz w:val="18"/>
                                    <w:szCs w:val="18"/>
                                  </w:rPr>
                                </w:pPr>
                                <w:r w:rsidRPr="00623739">
                                  <w:rPr>
                                    <w:color w:val="FFFFFF" w:themeColor="background1"/>
                                    <w:sz w:val="18"/>
                                    <w:szCs w:val="18"/>
                                  </w:rPr>
                                  <w:t>JSI Research &amp; Training Institute, Inc.</w:t>
                                </w:r>
                              </w:p>
                              <w:p w14:paraId="0107C317" w14:textId="77777777" w:rsidR="00F8378B" w:rsidRPr="00623739" w:rsidRDefault="00F8378B" w:rsidP="00F8378B">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21D3F232" w14:textId="77777777" w:rsidR="00F8378B" w:rsidRPr="00623739" w:rsidRDefault="00F8378B" w:rsidP="00F8378B">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AFF1B6A" w14:textId="77777777" w:rsidR="00F8378B" w:rsidRPr="0097208E" w:rsidRDefault="00F8378B" w:rsidP="00F8378B">
                                <w:pPr>
                                  <w:rPr>
                                    <w:color w:val="FFFFFF" w:themeColor="background1"/>
                                    <w:sz w:val="18"/>
                                    <w:szCs w:val="18"/>
                                  </w:rPr>
                                </w:pPr>
                                <w:r>
                                  <w:rPr>
                                    <w:color w:val="FFFFFF" w:themeColor="background1"/>
                                    <w:sz w:val="18"/>
                                    <w:szCs w:val="18"/>
                                  </w:rPr>
                                  <w:t>Arlington, VA 22202</w:t>
                                </w:r>
                              </w:p>
                              <w:p w14:paraId="07CBA025" w14:textId="77777777" w:rsidR="00F8378B" w:rsidRPr="00623739" w:rsidRDefault="00F8378B" w:rsidP="00F8378B">
                                <w:pPr>
                                  <w:rPr>
                                    <w:color w:val="FFFFFF" w:themeColor="background1"/>
                                    <w:sz w:val="18"/>
                                    <w:szCs w:val="18"/>
                                    <w:rtl/>
                                  </w:rPr>
                                </w:pPr>
                              </w:p>
                              <w:p w14:paraId="29CB5328" w14:textId="77777777" w:rsidR="00F8378B" w:rsidRDefault="00F8378B" w:rsidP="00F8378B">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841E358" w14:textId="77777777" w:rsidR="00F8378B" w:rsidRDefault="00F8378B" w:rsidP="00F8378B">
                                <w:pPr>
                                  <w:rPr>
                                    <w:color w:val="FFFFFF" w:themeColor="background1"/>
                                    <w:sz w:val="18"/>
                                    <w:szCs w:val="18"/>
                                  </w:rPr>
                                </w:pPr>
                                <w:r>
                                  <w:rPr>
                                    <w:color w:val="FFFFFF" w:themeColor="background1"/>
                                    <w:sz w:val="18"/>
                                    <w:szCs w:val="18"/>
                                  </w:rPr>
                                  <w:t>Email: info@advancingnutrition.org</w:t>
                                </w:r>
                              </w:p>
                              <w:p w14:paraId="12BBA18E" w14:textId="77777777" w:rsidR="00F8378B" w:rsidRDefault="00F8378B" w:rsidP="00F8378B">
                                <w:pPr>
                                  <w:rPr>
                                    <w:color w:val="FFFFFF" w:themeColor="background1"/>
                                    <w:sz w:val="18"/>
                                    <w:szCs w:val="18"/>
                                  </w:rPr>
                                </w:pPr>
                                <w:r>
                                  <w:rPr>
                                    <w:color w:val="FFFFFF" w:themeColor="background1"/>
                                    <w:sz w:val="18"/>
                                    <w:szCs w:val="18"/>
                                  </w:rPr>
                                  <w:t>Web: advancingnutrition.org</w:t>
                                </w:r>
                              </w:p>
                              <w:p w14:paraId="43317E5B" w14:textId="77777777" w:rsidR="00F8378B" w:rsidRDefault="00F8378B" w:rsidP="00F8378B">
                                <w:pPr>
                                  <w:rPr>
                                    <w:color w:val="FFFFFF" w:themeColor="background1"/>
                                    <w:sz w:val="18"/>
                                    <w:szCs w:val="18"/>
                                  </w:rPr>
                                </w:pPr>
                              </w:p>
                              <w:p w14:paraId="5CC9449F" w14:textId="77777777" w:rsidR="00F8378B" w:rsidRDefault="00F8378B" w:rsidP="00F8378B">
                                <w:pPr>
                                  <w:rPr>
                                    <w:color w:val="FFFFFF" w:themeColor="background1"/>
                                    <w:sz w:val="18"/>
                                    <w:szCs w:val="18"/>
                                  </w:rPr>
                                </w:pPr>
                                <w:r>
                                  <w:rPr>
                                    <w:color w:val="FFFFFF" w:themeColor="background1"/>
                                    <w:sz w:val="18"/>
                                    <w:szCs w:val="18"/>
                                  </w:rPr>
                                  <w:t>December 2023</w:t>
                                </w:r>
                              </w:p>
                              <w:p w14:paraId="305A6041" w14:textId="77777777" w:rsidR="00F8378B" w:rsidRDefault="00F8378B" w:rsidP="00F8378B">
                                <w:pPr>
                                  <w:snapToGrid w:val="0"/>
                                  <w:spacing w:before="120" w:after="120"/>
                                  <w:rPr>
                                    <w:color w:val="FFFFFF" w:themeColor="background1"/>
                                    <w:sz w:val="18"/>
                                    <w:szCs w:val="18"/>
                                  </w:rPr>
                                </w:pPr>
                              </w:p>
                              <w:p w14:paraId="162B64F3" w14:textId="77777777" w:rsidR="00F8378B" w:rsidRPr="00623739" w:rsidRDefault="00F8378B" w:rsidP="00F8378B">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9"/>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52C1CFF5" id="Group 873566419" o:spid="_x0000_s1032" alt="&quot;&quot;" style="position:absolute;margin-left:2.3pt;margin-top:535.5pt;width:616pt;height:259.9pt;z-index:-251645952;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6EC2ED93" w14:textId="77777777" w:rsidR="00F8378B" w:rsidRDefault="00F8378B" w:rsidP="00F8378B">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47210EFF" w14:textId="77777777" w:rsidR="00F8378B" w:rsidRPr="007A415F" w:rsidRDefault="00F8378B" w:rsidP="00F8378B">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5A492A5F" w14:textId="77777777" w:rsidR="00F8378B" w:rsidRPr="00293037" w:rsidRDefault="00F8378B" w:rsidP="00F8378B">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43EB6144" w14:textId="77777777" w:rsidR="00F8378B" w:rsidRPr="00293037" w:rsidRDefault="00F8378B" w:rsidP="00F8378B">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37FF56FA" w14:textId="77777777" w:rsidR="00F8378B" w:rsidRPr="00623739" w:rsidRDefault="00F8378B" w:rsidP="00F8378B">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9B89687" w14:textId="77777777" w:rsidR="00F8378B" w:rsidRDefault="00F8378B" w:rsidP="00F8378B">
                          <w:pPr>
                            <w:rPr>
                              <w:color w:val="FFFFFF" w:themeColor="background1"/>
                              <w:sz w:val="18"/>
                              <w:szCs w:val="18"/>
                            </w:rPr>
                          </w:pPr>
                          <w:r>
                            <w:rPr>
                              <w:color w:val="FFFFFF" w:themeColor="background1"/>
                              <w:sz w:val="18"/>
                              <w:szCs w:val="18"/>
                            </w:rPr>
                            <w:t>Implemented by:</w:t>
                          </w:r>
                        </w:p>
                        <w:p w14:paraId="19738D7D" w14:textId="77777777" w:rsidR="00F8378B" w:rsidRPr="00623739" w:rsidRDefault="00F8378B" w:rsidP="00F8378B">
                          <w:pPr>
                            <w:rPr>
                              <w:color w:val="FFFFFF" w:themeColor="background1"/>
                              <w:sz w:val="18"/>
                              <w:szCs w:val="18"/>
                            </w:rPr>
                          </w:pPr>
                          <w:r w:rsidRPr="00623739">
                            <w:rPr>
                              <w:color w:val="FFFFFF" w:themeColor="background1"/>
                              <w:sz w:val="18"/>
                              <w:szCs w:val="18"/>
                            </w:rPr>
                            <w:t>JSI Research &amp; Training Institute, Inc.</w:t>
                          </w:r>
                        </w:p>
                        <w:p w14:paraId="0107C317" w14:textId="77777777" w:rsidR="00F8378B" w:rsidRPr="00623739" w:rsidRDefault="00F8378B" w:rsidP="00F8378B">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21D3F232" w14:textId="77777777" w:rsidR="00F8378B" w:rsidRPr="00623739" w:rsidRDefault="00F8378B" w:rsidP="00F8378B">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5AFF1B6A" w14:textId="77777777" w:rsidR="00F8378B" w:rsidRPr="0097208E" w:rsidRDefault="00F8378B" w:rsidP="00F8378B">
                          <w:pPr>
                            <w:rPr>
                              <w:color w:val="FFFFFF" w:themeColor="background1"/>
                              <w:sz w:val="18"/>
                              <w:szCs w:val="18"/>
                            </w:rPr>
                          </w:pPr>
                          <w:r>
                            <w:rPr>
                              <w:color w:val="FFFFFF" w:themeColor="background1"/>
                              <w:sz w:val="18"/>
                              <w:szCs w:val="18"/>
                            </w:rPr>
                            <w:t>Arlington, VA 22202</w:t>
                          </w:r>
                        </w:p>
                        <w:p w14:paraId="07CBA025" w14:textId="77777777" w:rsidR="00F8378B" w:rsidRPr="00623739" w:rsidRDefault="00F8378B" w:rsidP="00F8378B">
                          <w:pPr>
                            <w:rPr>
                              <w:color w:val="FFFFFF" w:themeColor="background1"/>
                              <w:sz w:val="18"/>
                              <w:szCs w:val="18"/>
                              <w:rtl/>
                            </w:rPr>
                          </w:pPr>
                        </w:p>
                        <w:p w14:paraId="29CB5328" w14:textId="77777777" w:rsidR="00F8378B" w:rsidRDefault="00F8378B" w:rsidP="00F8378B">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841E358" w14:textId="77777777" w:rsidR="00F8378B" w:rsidRDefault="00F8378B" w:rsidP="00F8378B">
                          <w:pPr>
                            <w:rPr>
                              <w:color w:val="FFFFFF" w:themeColor="background1"/>
                              <w:sz w:val="18"/>
                              <w:szCs w:val="18"/>
                            </w:rPr>
                          </w:pPr>
                          <w:r>
                            <w:rPr>
                              <w:color w:val="FFFFFF" w:themeColor="background1"/>
                              <w:sz w:val="18"/>
                              <w:szCs w:val="18"/>
                            </w:rPr>
                            <w:t>Email: info@advancingnutrition.org</w:t>
                          </w:r>
                        </w:p>
                        <w:p w14:paraId="12BBA18E" w14:textId="77777777" w:rsidR="00F8378B" w:rsidRDefault="00F8378B" w:rsidP="00F8378B">
                          <w:pPr>
                            <w:rPr>
                              <w:color w:val="FFFFFF" w:themeColor="background1"/>
                              <w:sz w:val="18"/>
                              <w:szCs w:val="18"/>
                            </w:rPr>
                          </w:pPr>
                          <w:r>
                            <w:rPr>
                              <w:color w:val="FFFFFF" w:themeColor="background1"/>
                              <w:sz w:val="18"/>
                              <w:szCs w:val="18"/>
                            </w:rPr>
                            <w:t>Web: advancingnutrition.org</w:t>
                          </w:r>
                        </w:p>
                        <w:p w14:paraId="43317E5B" w14:textId="77777777" w:rsidR="00F8378B" w:rsidRDefault="00F8378B" w:rsidP="00F8378B">
                          <w:pPr>
                            <w:rPr>
                              <w:color w:val="FFFFFF" w:themeColor="background1"/>
                              <w:sz w:val="18"/>
                              <w:szCs w:val="18"/>
                            </w:rPr>
                          </w:pPr>
                        </w:p>
                        <w:p w14:paraId="5CC9449F" w14:textId="77777777" w:rsidR="00F8378B" w:rsidRDefault="00F8378B" w:rsidP="00F8378B">
                          <w:pPr>
                            <w:rPr>
                              <w:color w:val="FFFFFF" w:themeColor="background1"/>
                              <w:sz w:val="18"/>
                              <w:szCs w:val="18"/>
                            </w:rPr>
                          </w:pPr>
                          <w:r>
                            <w:rPr>
                              <w:color w:val="FFFFFF" w:themeColor="background1"/>
                              <w:sz w:val="18"/>
                              <w:szCs w:val="18"/>
                            </w:rPr>
                            <w:t>December 2023</w:t>
                          </w:r>
                        </w:p>
                        <w:p w14:paraId="305A6041" w14:textId="77777777" w:rsidR="00F8378B" w:rsidRDefault="00F8378B" w:rsidP="00F8378B">
                          <w:pPr>
                            <w:snapToGrid w:val="0"/>
                            <w:spacing w:before="120" w:after="120"/>
                            <w:rPr>
                              <w:color w:val="FFFFFF" w:themeColor="background1"/>
                              <w:sz w:val="18"/>
                              <w:szCs w:val="18"/>
                            </w:rPr>
                          </w:pPr>
                        </w:p>
                        <w:p w14:paraId="162B64F3" w14:textId="77777777" w:rsidR="00F8378B" w:rsidRPr="00623739" w:rsidRDefault="00F8378B" w:rsidP="00F8378B">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10" o:title="A close up of a logo&#10;&#10;Description automatically generated" croptop="9949f" cropbottom="11097f" cropleft="7067f" cropright="5505f"/>
                  </v:shape>
                </v:group>
                <w10:wrap anchorx="page" anchory="page"/>
              </v:group>
            </w:pict>
          </mc:Fallback>
        </mc:AlternateContent>
      </w:r>
      <w:r w:rsidR="00C20521" w:rsidRPr="00F8378B">
        <w:rPr>
          <w:color w:val="158184"/>
        </w:rPr>
        <w:br w:type="column"/>
      </w:r>
    </w:p>
    <w:p w14:paraId="35E4E3A1" w14:textId="231380D5" w:rsidR="00F8378B" w:rsidRDefault="00F8378B">
      <w:pPr>
        <w:ind w:left="108" w:right="93"/>
        <w:rPr>
          <w:color w:val="158184"/>
          <w:sz w:val="16"/>
        </w:rPr>
      </w:pPr>
    </w:p>
    <w:p w14:paraId="1DC37742" w14:textId="08BCB941" w:rsidR="00F8378B" w:rsidRPr="00F8378B" w:rsidRDefault="00F8378B">
      <w:pPr>
        <w:ind w:left="108" w:right="93"/>
        <w:rPr>
          <w:color w:val="158184"/>
          <w:sz w:val="16"/>
        </w:rPr>
      </w:pPr>
    </w:p>
    <w:sectPr w:rsidR="00F8378B" w:rsidRPr="00F8378B">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28AA" w14:textId="77777777" w:rsidR="00422465" w:rsidRDefault="00422465">
      <w:r>
        <w:separator/>
      </w:r>
    </w:p>
  </w:endnote>
  <w:endnote w:type="continuationSeparator" w:id="0">
    <w:p w14:paraId="102F2AE9" w14:textId="77777777" w:rsidR="00422465" w:rsidRDefault="0042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083D" w14:textId="77777777" w:rsidR="00422465" w:rsidRDefault="00422465">
      <w:r>
        <w:separator/>
      </w:r>
    </w:p>
  </w:footnote>
  <w:footnote w:type="continuationSeparator" w:id="0">
    <w:p w14:paraId="75ED5773" w14:textId="77777777" w:rsidR="00422465" w:rsidRDefault="0042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2421" w14:textId="253E3AE4" w:rsidR="00F8378B" w:rsidRDefault="00F8378B">
    <w:pPr>
      <w:pStyle w:val="Header"/>
    </w:pPr>
    <w:r w:rsidRPr="00474458">
      <w:rPr>
        <w:noProof/>
      </w:rPr>
      <w:drawing>
        <wp:anchor distT="0" distB="2743200" distL="114300" distR="114300" simplePos="0" relativeHeight="251659264" behindDoc="0" locked="0" layoutInCell="1" allowOverlap="0" wp14:anchorId="5F660F3F" wp14:editId="64996D2A">
          <wp:simplePos x="0" y="0"/>
          <wp:positionH relativeFrom="page">
            <wp:posOffset>878840</wp:posOffset>
          </wp:positionH>
          <wp:positionV relativeFrom="page">
            <wp:posOffset>429762</wp:posOffset>
          </wp:positionV>
          <wp:extent cx="1920240" cy="585216"/>
          <wp:effectExtent l="0" t="0" r="0" b="0"/>
          <wp:wrapNone/>
          <wp:docPr id="523827152" name="Picture 523827152"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122DF0"/>
    <w:rsid w:val="00136283"/>
    <w:rsid w:val="00184419"/>
    <w:rsid w:val="001E4D29"/>
    <w:rsid w:val="00266B90"/>
    <w:rsid w:val="00273FC0"/>
    <w:rsid w:val="00330D0A"/>
    <w:rsid w:val="00340D5B"/>
    <w:rsid w:val="003E1E37"/>
    <w:rsid w:val="00422465"/>
    <w:rsid w:val="004230A2"/>
    <w:rsid w:val="0045288D"/>
    <w:rsid w:val="00502EFB"/>
    <w:rsid w:val="00550C8C"/>
    <w:rsid w:val="005C1910"/>
    <w:rsid w:val="0067165F"/>
    <w:rsid w:val="006A5486"/>
    <w:rsid w:val="006D0D27"/>
    <w:rsid w:val="006E3E9E"/>
    <w:rsid w:val="00752D03"/>
    <w:rsid w:val="00755291"/>
    <w:rsid w:val="007B22D9"/>
    <w:rsid w:val="007B2744"/>
    <w:rsid w:val="007D2302"/>
    <w:rsid w:val="00823F23"/>
    <w:rsid w:val="008E642E"/>
    <w:rsid w:val="00944BBF"/>
    <w:rsid w:val="009D112B"/>
    <w:rsid w:val="009E4A4B"/>
    <w:rsid w:val="00A00643"/>
    <w:rsid w:val="00A50FAF"/>
    <w:rsid w:val="00A539F8"/>
    <w:rsid w:val="00A6295F"/>
    <w:rsid w:val="00AF2E3A"/>
    <w:rsid w:val="00BA4624"/>
    <w:rsid w:val="00BF4024"/>
    <w:rsid w:val="00C04CCE"/>
    <w:rsid w:val="00C20521"/>
    <w:rsid w:val="00C40D7C"/>
    <w:rsid w:val="00C82BAF"/>
    <w:rsid w:val="00D82F2B"/>
    <w:rsid w:val="00DF6D32"/>
    <w:rsid w:val="00E74157"/>
    <w:rsid w:val="00EB452A"/>
    <w:rsid w:val="00F00A90"/>
    <w:rsid w:val="00F8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F8378B"/>
    <w:pPr>
      <w:widowControl/>
      <w:autoSpaceDE/>
      <w:autoSpaceDN/>
      <w:spacing w:before="360" w:after="60"/>
      <w:outlineLvl w:val="0"/>
    </w:pPr>
    <w:rPr>
      <w:rFonts w:ascii="Gill Sans MT" w:hAnsi="Gill Sans MT"/>
      <w:b/>
      <w:noProof/>
      <w:color w:val="BA0C2F"/>
      <w:sz w:val="44"/>
      <w:szCs w:val="44"/>
    </w:rPr>
  </w:style>
  <w:style w:type="paragraph" w:customStyle="1" w:styleId="AN-Head1">
    <w:name w:val="AN - Head 1"/>
    <w:basedOn w:val="Normal"/>
    <w:qFormat/>
    <w:rsid w:val="00F8378B"/>
    <w:pPr>
      <w:widowControl/>
      <w:autoSpaceDE/>
      <w:autoSpaceDN/>
      <w:snapToGrid w:val="0"/>
      <w:spacing w:after="80"/>
      <w:outlineLvl w:val="1"/>
    </w:pPr>
    <w:rPr>
      <w:rFonts w:eastAsiaTheme="minorHAnsi" w:cstheme="minorBidi"/>
      <w:b/>
      <w:bCs/>
      <w:color w:val="0067B9"/>
      <w:sz w:val="30"/>
      <w:szCs w:val="30"/>
      <w:lang w:val="en-US" w:eastAsia="en-US" w:bidi="ar-SA"/>
    </w:rPr>
  </w:style>
  <w:style w:type="paragraph" w:customStyle="1" w:styleId="AN-Subtitle">
    <w:name w:val="AN - Subtitle"/>
    <w:basedOn w:val="Normal"/>
    <w:qFormat/>
    <w:rsid w:val="00273FC0"/>
    <w:pPr>
      <w:widowControl/>
      <w:autoSpaceDE/>
      <w:autoSpaceDN/>
      <w:snapToGrid w:val="0"/>
      <w:spacing w:before="300" w:after="60"/>
    </w:pPr>
    <w:rPr>
      <w:rFonts w:eastAsiaTheme="minorHAnsi" w:cstheme="minorBidi"/>
      <w:color w:val="6C6463"/>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28FB-B272-2746-956C-05B94E0E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3</cp:revision>
  <dcterms:created xsi:type="dcterms:W3CDTF">2023-12-12T23:20:00Z</dcterms:created>
  <dcterms:modified xsi:type="dcterms:W3CDTF">2023-12-13T15:31:00Z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