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5C72" w14:textId="77777777" w:rsidR="00E530DB" w:rsidRPr="00052210" w:rsidRDefault="00E530DB" w:rsidP="00E530DB">
      <w:pPr>
        <w:spacing w:after="200"/>
        <w:rPr>
          <w:b/>
          <w:color w:val="CD163F"/>
        </w:rPr>
      </w:pPr>
      <w:r w:rsidRPr="00052210">
        <w:rPr>
          <w:b/>
          <w:color w:val="CD163F"/>
        </w:rPr>
        <w:t xml:space="preserve">Table of Contents </w:t>
      </w:r>
    </w:p>
    <w:sdt>
      <w:sdtPr>
        <w:id w:val="-715965354"/>
        <w:docPartObj>
          <w:docPartGallery w:val="Table of Contents"/>
          <w:docPartUnique/>
        </w:docPartObj>
      </w:sdtPr>
      <w:sdtEndPr/>
      <w:sdtContent>
        <w:p w14:paraId="537C528B" w14:textId="0FD975C2" w:rsidR="00647FA0" w:rsidRPr="00647FA0" w:rsidRDefault="00EB7D5C" w:rsidP="00647FA0">
          <w:pPr>
            <w:pStyle w:val="TOC1"/>
            <w:rPr>
              <w:noProof/>
            </w:rPr>
          </w:pPr>
          <w:r w:rsidRPr="00647FA0">
            <w:fldChar w:fldCharType="begin"/>
          </w:r>
          <w:r w:rsidRPr="00647FA0">
            <w:instrText xml:space="preserve"> TOC \h \u \z \t "Heading 1,1,Heading 2,2,Heading 3,3,Heading 4,4,Heading 5,5,Heading 6,6,"</w:instrText>
          </w:r>
          <w:r w:rsidRPr="00647FA0">
            <w:fldChar w:fldCharType="separate"/>
          </w:r>
          <w:hyperlink w:anchor="_Toc149296432" w:history="1">
            <w:r w:rsidR="00647FA0" w:rsidRPr="00647FA0">
              <w:rPr>
                <w:rStyle w:val="Hyperlink"/>
                <w:noProof/>
              </w:rPr>
              <w:t>Background of this tool</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_Toc149296432 \h </w:instrText>
            </w:r>
            <w:r w:rsidR="00647FA0" w:rsidRPr="00647FA0">
              <w:rPr>
                <w:noProof/>
                <w:webHidden/>
              </w:rPr>
            </w:r>
            <w:r w:rsidR="00647FA0" w:rsidRPr="00647FA0">
              <w:rPr>
                <w:noProof/>
                <w:webHidden/>
              </w:rPr>
              <w:fldChar w:fldCharType="separate"/>
            </w:r>
            <w:r w:rsidR="00FB38DA">
              <w:rPr>
                <w:noProof/>
                <w:webHidden/>
              </w:rPr>
              <w:t>1</w:t>
            </w:r>
            <w:r w:rsidR="00647FA0" w:rsidRPr="00647FA0">
              <w:rPr>
                <w:noProof/>
                <w:webHidden/>
              </w:rPr>
              <w:fldChar w:fldCharType="end"/>
            </w:r>
          </w:hyperlink>
        </w:p>
        <w:p w14:paraId="637776AF" w14:textId="4FEDE695" w:rsidR="00647FA0" w:rsidRPr="00647FA0" w:rsidRDefault="005A63DF" w:rsidP="00647FA0">
          <w:pPr>
            <w:pStyle w:val="TOC1"/>
            <w:rPr>
              <w:noProof/>
            </w:rPr>
          </w:pPr>
          <w:hyperlink w:anchor="_Toc149296433" w:history="1">
            <w:r w:rsidR="00647FA0" w:rsidRPr="00647FA0">
              <w:rPr>
                <w:rStyle w:val="Hyperlink"/>
                <w:noProof/>
              </w:rPr>
              <w:t>Step 1: Facilitating Community Leaders Monitoring Session</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_Toc149296433 \h </w:instrText>
            </w:r>
            <w:r w:rsidR="00647FA0" w:rsidRPr="00647FA0">
              <w:rPr>
                <w:noProof/>
                <w:webHidden/>
              </w:rPr>
            </w:r>
            <w:r w:rsidR="00647FA0" w:rsidRPr="00647FA0">
              <w:rPr>
                <w:noProof/>
                <w:webHidden/>
              </w:rPr>
              <w:fldChar w:fldCharType="separate"/>
            </w:r>
            <w:r w:rsidR="00FB38DA">
              <w:rPr>
                <w:noProof/>
                <w:webHidden/>
              </w:rPr>
              <w:t>2</w:t>
            </w:r>
            <w:r w:rsidR="00647FA0" w:rsidRPr="00647FA0">
              <w:rPr>
                <w:noProof/>
                <w:webHidden/>
              </w:rPr>
              <w:fldChar w:fldCharType="end"/>
            </w:r>
          </w:hyperlink>
        </w:p>
        <w:p w14:paraId="79110FC2" w14:textId="3027ABC9" w:rsidR="00647FA0" w:rsidRPr="00647FA0" w:rsidRDefault="005A63DF">
          <w:pPr>
            <w:pStyle w:val="TOC4"/>
            <w:tabs>
              <w:tab w:val="right" w:leader="dot" w:pos="10790"/>
            </w:tabs>
            <w:rPr>
              <w:rFonts w:eastAsiaTheme="minorEastAsia" w:cstheme="minorBidi"/>
              <w:noProof/>
              <w:kern w:val="2"/>
              <w:lang w:val="en-US"/>
              <w14:ligatures w14:val="standardContextual"/>
            </w:rPr>
          </w:pPr>
          <w:hyperlink w:anchor="_Toc149296434" w:history="1">
            <w:r w:rsidR="00647FA0" w:rsidRPr="00647FA0">
              <w:rPr>
                <w:rStyle w:val="Hyperlink"/>
                <w:noProof/>
              </w:rPr>
              <w:t>Before the session</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_Toc149296434 \h </w:instrText>
            </w:r>
            <w:r w:rsidR="00647FA0" w:rsidRPr="00647FA0">
              <w:rPr>
                <w:noProof/>
                <w:webHidden/>
              </w:rPr>
            </w:r>
            <w:r w:rsidR="00647FA0" w:rsidRPr="00647FA0">
              <w:rPr>
                <w:noProof/>
                <w:webHidden/>
              </w:rPr>
              <w:fldChar w:fldCharType="separate"/>
            </w:r>
            <w:r w:rsidR="00FB38DA">
              <w:rPr>
                <w:noProof/>
                <w:webHidden/>
              </w:rPr>
              <w:t>2</w:t>
            </w:r>
            <w:r w:rsidR="00647FA0" w:rsidRPr="00647FA0">
              <w:rPr>
                <w:noProof/>
                <w:webHidden/>
              </w:rPr>
              <w:fldChar w:fldCharType="end"/>
            </w:r>
          </w:hyperlink>
        </w:p>
        <w:p w14:paraId="1E966CCE" w14:textId="0512C639" w:rsidR="00647FA0" w:rsidRPr="00647FA0" w:rsidRDefault="005A63DF">
          <w:pPr>
            <w:pStyle w:val="TOC4"/>
            <w:tabs>
              <w:tab w:val="right" w:leader="dot" w:pos="10790"/>
            </w:tabs>
            <w:rPr>
              <w:rFonts w:eastAsiaTheme="minorEastAsia" w:cstheme="minorBidi"/>
              <w:noProof/>
              <w:kern w:val="2"/>
              <w:lang w:val="en-US"/>
              <w14:ligatures w14:val="standardContextual"/>
            </w:rPr>
          </w:pPr>
          <w:hyperlink w:anchor="_Toc149296435" w:history="1">
            <w:r w:rsidR="00647FA0" w:rsidRPr="00647FA0">
              <w:rPr>
                <w:rStyle w:val="Hyperlink"/>
                <w:noProof/>
              </w:rPr>
              <w:t>Monitoring by community leaders</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_Toc149296435 \h </w:instrText>
            </w:r>
            <w:r w:rsidR="00647FA0" w:rsidRPr="00647FA0">
              <w:rPr>
                <w:noProof/>
                <w:webHidden/>
              </w:rPr>
            </w:r>
            <w:r w:rsidR="00647FA0" w:rsidRPr="00647FA0">
              <w:rPr>
                <w:noProof/>
                <w:webHidden/>
              </w:rPr>
              <w:fldChar w:fldCharType="separate"/>
            </w:r>
            <w:r w:rsidR="00FB38DA">
              <w:rPr>
                <w:noProof/>
                <w:webHidden/>
              </w:rPr>
              <w:t>3</w:t>
            </w:r>
            <w:r w:rsidR="00647FA0" w:rsidRPr="00647FA0">
              <w:rPr>
                <w:noProof/>
                <w:webHidden/>
              </w:rPr>
              <w:fldChar w:fldCharType="end"/>
            </w:r>
          </w:hyperlink>
        </w:p>
        <w:p w14:paraId="0BD8E0E6" w14:textId="2A77DDEC" w:rsidR="00647FA0" w:rsidRPr="00647FA0" w:rsidRDefault="005A63DF">
          <w:pPr>
            <w:pStyle w:val="TOC4"/>
            <w:tabs>
              <w:tab w:val="right" w:leader="dot" w:pos="10790"/>
            </w:tabs>
            <w:rPr>
              <w:rFonts w:eastAsiaTheme="minorEastAsia" w:cstheme="minorBidi"/>
              <w:noProof/>
              <w:kern w:val="2"/>
              <w:lang w:val="en-US"/>
              <w14:ligatures w14:val="standardContextual"/>
            </w:rPr>
          </w:pPr>
          <w:hyperlink w:anchor="_Toc149296436" w:history="1">
            <w:r w:rsidR="00647FA0" w:rsidRPr="00647FA0">
              <w:rPr>
                <w:rStyle w:val="Hyperlink"/>
                <w:noProof/>
              </w:rPr>
              <w:t>During the session</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_Toc149296436 \h </w:instrText>
            </w:r>
            <w:r w:rsidR="00647FA0" w:rsidRPr="00647FA0">
              <w:rPr>
                <w:noProof/>
                <w:webHidden/>
              </w:rPr>
            </w:r>
            <w:r w:rsidR="00647FA0" w:rsidRPr="00647FA0">
              <w:rPr>
                <w:noProof/>
                <w:webHidden/>
              </w:rPr>
              <w:fldChar w:fldCharType="separate"/>
            </w:r>
            <w:r w:rsidR="00FB38DA">
              <w:rPr>
                <w:noProof/>
                <w:webHidden/>
              </w:rPr>
              <w:t>3</w:t>
            </w:r>
            <w:r w:rsidR="00647FA0" w:rsidRPr="00647FA0">
              <w:rPr>
                <w:noProof/>
                <w:webHidden/>
              </w:rPr>
              <w:fldChar w:fldCharType="end"/>
            </w:r>
          </w:hyperlink>
        </w:p>
        <w:p w14:paraId="1A3884AA" w14:textId="58FA4868" w:rsidR="00647FA0" w:rsidRPr="00647FA0" w:rsidRDefault="005A63DF">
          <w:pPr>
            <w:pStyle w:val="TOC4"/>
            <w:tabs>
              <w:tab w:val="right" w:leader="dot" w:pos="10790"/>
            </w:tabs>
            <w:rPr>
              <w:rFonts w:eastAsiaTheme="minorEastAsia" w:cstheme="minorBidi"/>
              <w:noProof/>
              <w:kern w:val="2"/>
              <w:lang w:val="en-US"/>
              <w14:ligatures w14:val="standardContextual"/>
            </w:rPr>
          </w:pPr>
          <w:hyperlink w:anchor="_Toc149296437" w:history="1">
            <w:r w:rsidR="00647FA0" w:rsidRPr="00647FA0">
              <w:rPr>
                <w:rStyle w:val="Hyperlink"/>
                <w:noProof/>
              </w:rPr>
              <w:t>Facilitation Guide</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_Toc149296437 \h </w:instrText>
            </w:r>
            <w:r w:rsidR="00647FA0" w:rsidRPr="00647FA0">
              <w:rPr>
                <w:noProof/>
                <w:webHidden/>
              </w:rPr>
            </w:r>
            <w:r w:rsidR="00647FA0" w:rsidRPr="00647FA0">
              <w:rPr>
                <w:noProof/>
                <w:webHidden/>
              </w:rPr>
              <w:fldChar w:fldCharType="separate"/>
            </w:r>
            <w:r w:rsidR="00FB38DA">
              <w:rPr>
                <w:noProof/>
                <w:webHidden/>
              </w:rPr>
              <w:t>4</w:t>
            </w:r>
            <w:r w:rsidR="00647FA0" w:rsidRPr="00647FA0">
              <w:rPr>
                <w:noProof/>
                <w:webHidden/>
              </w:rPr>
              <w:fldChar w:fldCharType="end"/>
            </w:r>
          </w:hyperlink>
        </w:p>
        <w:p w14:paraId="05462E93" w14:textId="0A5DEC43" w:rsidR="00647FA0" w:rsidRPr="00647FA0" w:rsidRDefault="005A63DF" w:rsidP="00647FA0">
          <w:pPr>
            <w:pStyle w:val="TOC1"/>
            <w:rPr>
              <w:noProof/>
            </w:rPr>
          </w:pPr>
          <w:hyperlink w:anchor="_Toc149296438" w:history="1">
            <w:r w:rsidR="00647FA0" w:rsidRPr="00647FA0">
              <w:rPr>
                <w:rStyle w:val="Hyperlink"/>
                <w:noProof/>
              </w:rPr>
              <w:t>Step 2: Dissemination</w:t>
            </w:r>
            <w:r w:rsidR="00647FA0" w:rsidRPr="00647FA0">
              <w:rPr>
                <w:noProof/>
                <w:webHidden/>
              </w:rPr>
              <w:tab/>
            </w:r>
            <w:r w:rsidR="00647FA0" w:rsidRPr="00647FA0">
              <w:rPr>
                <w:noProof/>
                <w:webHidden/>
              </w:rPr>
              <w:fldChar w:fldCharType="begin"/>
            </w:r>
            <w:r w:rsidR="00647FA0" w:rsidRPr="00647FA0">
              <w:rPr>
                <w:noProof/>
                <w:webHidden/>
              </w:rPr>
              <w:instrText xml:space="preserve"> PAGEREF _Toc149296438 \h </w:instrText>
            </w:r>
            <w:r w:rsidR="00647FA0" w:rsidRPr="00647FA0">
              <w:rPr>
                <w:noProof/>
                <w:webHidden/>
              </w:rPr>
            </w:r>
            <w:r w:rsidR="00647FA0" w:rsidRPr="00647FA0">
              <w:rPr>
                <w:noProof/>
                <w:webHidden/>
              </w:rPr>
              <w:fldChar w:fldCharType="separate"/>
            </w:r>
            <w:r w:rsidR="00FB38DA">
              <w:rPr>
                <w:noProof/>
                <w:webHidden/>
              </w:rPr>
              <w:t>5</w:t>
            </w:r>
            <w:r w:rsidR="00647FA0" w:rsidRPr="00647FA0">
              <w:rPr>
                <w:noProof/>
                <w:webHidden/>
              </w:rPr>
              <w:fldChar w:fldCharType="end"/>
            </w:r>
          </w:hyperlink>
        </w:p>
        <w:p w14:paraId="68E06886" w14:textId="70757572" w:rsidR="00CC5E3A" w:rsidRDefault="00EB7D5C">
          <w:pPr>
            <w:widowControl w:val="0"/>
            <w:tabs>
              <w:tab w:val="right" w:leader="dot" w:pos="12000"/>
            </w:tabs>
            <w:spacing w:before="60"/>
            <w:ind w:left="720"/>
            <w:rPr>
              <w:rFonts w:ascii="Gill Sans" w:eastAsia="Gill Sans" w:hAnsi="Gill Sans" w:cs="Gill Sans"/>
              <w:color w:val="000000"/>
            </w:rPr>
          </w:pPr>
          <w:r w:rsidRPr="00647FA0">
            <w:fldChar w:fldCharType="end"/>
          </w:r>
        </w:p>
      </w:sdtContent>
    </w:sdt>
    <w:p w14:paraId="7C585971" w14:textId="7124F21F" w:rsidR="00CC5E3A" w:rsidRDefault="00EB7D5C" w:rsidP="000E42BA">
      <w:pPr>
        <w:pStyle w:val="Heading1"/>
      </w:pPr>
      <w:bookmarkStart w:id="0" w:name="_Toc149296432"/>
      <w:r>
        <w:t>Background of this tool</w:t>
      </w:r>
      <w:bookmarkEnd w:id="0"/>
    </w:p>
    <w:p w14:paraId="646C4659" w14:textId="77777777" w:rsidR="00CC5E3A" w:rsidRPr="0029454D" w:rsidRDefault="00EB7D5C" w:rsidP="0029454D">
      <w:r w:rsidRPr="0029454D">
        <w:t>This guide has been designed to support community leaders in monitoring and supporting care group quality. The tool provides templates for structuring dialogues with Care Group leaders, developing and using a monitoring tool, and suggestions for dissemination of the monitoring plan.</w:t>
      </w:r>
    </w:p>
    <w:p w14:paraId="28D3BFBE" w14:textId="77777777" w:rsidR="00CC5E3A" w:rsidRPr="0029454D" w:rsidRDefault="00EB7D5C" w:rsidP="008061B3">
      <w:r w:rsidRPr="0029454D">
        <w:t xml:space="preserve">This guide was developed based on feedback from community leaders in </w:t>
      </w:r>
      <w:proofErr w:type="spellStart"/>
      <w:r w:rsidRPr="0029454D">
        <w:t>Kuluunda</w:t>
      </w:r>
      <w:proofErr w:type="spellEnd"/>
      <w:r w:rsidRPr="0029454D">
        <w:t xml:space="preserve">, Mwanza, </w:t>
      </w:r>
      <w:proofErr w:type="spellStart"/>
      <w:r w:rsidRPr="0029454D">
        <w:t>Msakambewa</w:t>
      </w:r>
      <w:proofErr w:type="spellEnd"/>
      <w:r w:rsidRPr="0029454D">
        <w:t xml:space="preserve">, and </w:t>
      </w:r>
      <w:proofErr w:type="spellStart"/>
      <w:r w:rsidRPr="0029454D">
        <w:t>Chakhaza</w:t>
      </w:r>
      <w:proofErr w:type="spellEnd"/>
      <w:r w:rsidRPr="0029454D">
        <w:t xml:space="preserve"> Traditional Authorities (TA) as well as caregivers (“household beneficiaries”), cluster leaders, and care group promoters of care groups supported by Akule </w:t>
      </w:r>
      <w:proofErr w:type="spellStart"/>
      <w:r w:rsidRPr="0029454D">
        <w:t>ndi</w:t>
      </w:r>
      <w:proofErr w:type="spellEnd"/>
      <w:r w:rsidRPr="0029454D">
        <w:t xml:space="preserve"> </w:t>
      </w:r>
      <w:proofErr w:type="spellStart"/>
      <w:r w:rsidRPr="0029454D">
        <w:t>Thanzi</w:t>
      </w:r>
      <w:proofErr w:type="spellEnd"/>
      <w:r w:rsidRPr="0029454D">
        <w:t xml:space="preserve"> program. It is reflective of the challenges and opportunities to support behavior change they described and prioritized in TA-level workshops. These challenges and opportunities included: community leaders and key influencers are generally supportive of and encourage participation in care groups; care groups are seen nearly exclusively as project platforms with little to no community ownership; community leaders want to be engaged in activities in their communities, including care groups; and some community leaders want to support quality of care groups, especially through regular monitoring and input efforts. This guide seeks to support community leaders and communities in supporting care groups as a community resource, contributing to monitoring and adaptations for quality implementation, and noting successful monitoring and adaptation efforts. In a series of structured engagements, care group stakeholders will be further engaged to continue the co-creation and refinement process of this guide to ensure it is useful and responsive to participant needs.</w:t>
      </w:r>
    </w:p>
    <w:p w14:paraId="7B4C981E" w14:textId="77777777" w:rsidR="00647FA0" w:rsidRPr="0029454D" w:rsidRDefault="00647FA0" w:rsidP="008061B3">
      <w:pPr>
        <w:rPr>
          <w:rFonts w:eastAsia="Gill Sans" w:cs="Gill Sans"/>
          <w:b/>
          <w:color w:val="00437B"/>
          <w:sz w:val="26"/>
          <w:szCs w:val="26"/>
        </w:rPr>
      </w:pPr>
      <w:r w:rsidRPr="0029454D">
        <w:rPr>
          <w:color w:val="00437B"/>
          <w:sz w:val="26"/>
          <w:szCs w:val="26"/>
        </w:rPr>
        <w:br w:type="page"/>
      </w:r>
    </w:p>
    <w:p w14:paraId="5E6F95B7" w14:textId="4BA10513" w:rsidR="00CC5E3A" w:rsidRPr="0029454D" w:rsidRDefault="00EB7D5C" w:rsidP="000E42BA">
      <w:pPr>
        <w:pStyle w:val="Heading1"/>
      </w:pPr>
      <w:bookmarkStart w:id="1" w:name="_Toc149296433"/>
      <w:r w:rsidRPr="0029454D">
        <w:lastRenderedPageBreak/>
        <w:t xml:space="preserve">Step 1: </w:t>
      </w:r>
      <w:r w:rsidRPr="000E42BA">
        <w:t>Facilitating</w:t>
      </w:r>
      <w:r w:rsidRPr="0029454D">
        <w:t xml:space="preserve"> Community Leaders Monitoring Session</w:t>
      </w:r>
      <w:bookmarkEnd w:id="1"/>
    </w:p>
    <w:p w14:paraId="79CF886F" w14:textId="77777777" w:rsidR="00CC5E3A" w:rsidRPr="0029454D" w:rsidRDefault="00EB7D5C" w:rsidP="00862BB2">
      <w:r w:rsidRPr="0029454D">
        <w:t xml:space="preserve">The village leader or group of leaders may propose to </w:t>
      </w:r>
      <w:r w:rsidRPr="0029454D">
        <w:rPr>
          <w:b/>
        </w:rPr>
        <w:t>routinely invite Care Groups to attend the Village Development Committee (VDC) meeting</w:t>
      </w:r>
      <w:r w:rsidRPr="0029454D">
        <w:t xml:space="preserve"> as a way of getting feedback from Care Groups. All Care Group leaders (Promoters) from different care groups but under the said VDC (or in the same GVH if that is the case that the VDC is at GVH level) may attend the meeting and give feedback. </w:t>
      </w:r>
    </w:p>
    <w:p w14:paraId="2EB509EE" w14:textId="77777777" w:rsidR="00CC5E3A" w:rsidRPr="0029454D" w:rsidRDefault="00EB7D5C" w:rsidP="00862BB2">
      <w:r w:rsidRPr="0029454D">
        <w:t xml:space="preserve">Occasionally, the </w:t>
      </w:r>
      <w:r w:rsidRPr="0029454D">
        <w:rPr>
          <w:b/>
        </w:rPr>
        <w:t>community leaders may also choose to visit the Care Groups</w:t>
      </w:r>
      <w:r w:rsidRPr="0029454D">
        <w:t xml:space="preserve"> or the beneficiary households as part of on-going monitoring program for Care Groups according to the schedule they may see fitting.</w:t>
      </w:r>
    </w:p>
    <w:p w14:paraId="3A2D7FBD" w14:textId="77777777" w:rsidR="00CC5E3A" w:rsidRPr="0029454D" w:rsidRDefault="00EB7D5C" w:rsidP="00862BB2">
      <w:r w:rsidRPr="0029454D">
        <w:t>Prior to engaging community leaders and inviting care groups to attend the VDC committee, it may be useful to provide VDC members and community leaders with an orientation to the goals of care groups so they can be fully informed about the importance of monitoring.</w:t>
      </w:r>
    </w:p>
    <w:tbl>
      <w:tblPr>
        <w:tblW w:w="10800" w:type="dxa"/>
        <w:tblLayout w:type="fixed"/>
        <w:tblLook w:val="04A0" w:firstRow="1" w:lastRow="0" w:firstColumn="1" w:lastColumn="0" w:noHBand="0" w:noVBand="1"/>
      </w:tblPr>
      <w:tblGrid>
        <w:gridCol w:w="10800"/>
      </w:tblGrid>
      <w:tr w:rsidR="00CC5E3A" w:rsidRPr="0029454D" w14:paraId="2B2CEF09" w14:textId="77777777" w:rsidTr="008F1E74">
        <w:tc>
          <w:tcPr>
            <w:tcW w:w="10800" w:type="dxa"/>
            <w:shd w:val="clear" w:color="auto" w:fill="EFEFEF"/>
          </w:tcPr>
          <w:p w14:paraId="1C776366" w14:textId="77777777" w:rsidR="00CC5E3A" w:rsidRPr="0029454D" w:rsidRDefault="00EB7D5C" w:rsidP="008F1E74">
            <w:pPr>
              <w:spacing w:before="120" w:after="120"/>
            </w:pPr>
            <w:r w:rsidRPr="0029454D">
              <w:rPr>
                <w:b/>
              </w:rPr>
              <w:t xml:space="preserve">Suggestion: </w:t>
            </w:r>
            <w:r w:rsidRPr="0029454D">
              <w:t xml:space="preserve">You may consider designated specific individuals to be responsible for care group monitoring and reporting back to the VDC, rather than having a VDC member visit care groups for monitoring. </w:t>
            </w:r>
          </w:p>
        </w:tc>
      </w:tr>
    </w:tbl>
    <w:p w14:paraId="6DE25936" w14:textId="77777777" w:rsidR="00CC5E3A" w:rsidRPr="0029454D" w:rsidRDefault="00EB7D5C" w:rsidP="008061B3">
      <w:pPr>
        <w:rPr>
          <w:rFonts w:eastAsia="Gill Sans" w:cs="Gill Sans"/>
        </w:rPr>
      </w:pPr>
      <w:r w:rsidRPr="0029454D">
        <w:rPr>
          <w:rFonts w:eastAsia="Gill Sans" w:cs="Gill Sans"/>
        </w:rPr>
        <w:t xml:space="preserve">Below is an illustrative high-level agenda for the monitoring session where Community leaders invite Care Group leaders to the VDC meeting for feedback.   </w:t>
      </w:r>
    </w:p>
    <w:tbl>
      <w:tblPr>
        <w:tblW w:w="9720" w:type="dxa"/>
        <w:tblLayout w:type="fixed"/>
        <w:tblLook w:val="04A0" w:firstRow="1" w:lastRow="0" w:firstColumn="1" w:lastColumn="0" w:noHBand="0" w:noVBand="1"/>
      </w:tblPr>
      <w:tblGrid>
        <w:gridCol w:w="9720"/>
      </w:tblGrid>
      <w:tr w:rsidR="00CC5E3A" w:rsidRPr="0029454D" w14:paraId="30D639CD" w14:textId="77777777" w:rsidTr="008F1E74">
        <w:trPr>
          <w:trHeight w:val="2715"/>
        </w:trPr>
        <w:tc>
          <w:tcPr>
            <w:tcW w:w="9720" w:type="dxa"/>
            <w:shd w:val="clear" w:color="auto" w:fill="CFE2F3"/>
          </w:tcPr>
          <w:p w14:paraId="5D533E89" w14:textId="77777777" w:rsidR="00CC5E3A" w:rsidRPr="0029454D" w:rsidRDefault="00EB7D5C" w:rsidP="008F1E74">
            <w:pPr>
              <w:spacing w:before="120"/>
              <w:ind w:left="142" w:right="142"/>
              <w:rPr>
                <w:rFonts w:eastAsia="Gill Sans" w:cs="Gill Sans"/>
                <w:i/>
                <w:u w:val="single"/>
              </w:rPr>
            </w:pPr>
            <w:r w:rsidRPr="0029454D">
              <w:rPr>
                <w:rFonts w:eastAsia="Gill Sans" w:cs="Gill Sans"/>
                <w:i/>
                <w:u w:val="single"/>
              </w:rPr>
              <w:t>Illustrative high-level agenda:</w:t>
            </w:r>
          </w:p>
          <w:p w14:paraId="5D92E549" w14:textId="77777777" w:rsidR="00CC5E3A" w:rsidRPr="0029454D" w:rsidRDefault="00EB7D5C" w:rsidP="009F6CE8">
            <w:pPr>
              <w:numPr>
                <w:ilvl w:val="0"/>
                <w:numId w:val="10"/>
              </w:numPr>
              <w:spacing w:before="0" w:after="120"/>
              <w:ind w:left="860" w:right="140"/>
              <w:rPr>
                <w:rFonts w:eastAsia="Gill Sans" w:cs="Gill Sans"/>
              </w:rPr>
            </w:pPr>
            <w:r w:rsidRPr="0029454D">
              <w:rPr>
                <w:rFonts w:eastAsia="Gill Sans" w:cs="Gill Sans"/>
              </w:rPr>
              <w:t>Welcome and Introduction</w:t>
            </w:r>
          </w:p>
          <w:p w14:paraId="6773015A" w14:textId="77777777" w:rsidR="00CC5E3A" w:rsidRPr="0029454D" w:rsidRDefault="00EB7D5C" w:rsidP="009F6CE8">
            <w:pPr>
              <w:numPr>
                <w:ilvl w:val="0"/>
                <w:numId w:val="10"/>
              </w:numPr>
              <w:spacing w:before="0" w:after="120"/>
              <w:ind w:left="860" w:right="140"/>
              <w:rPr>
                <w:rFonts w:eastAsia="Gill Sans" w:cs="Gill Sans"/>
              </w:rPr>
            </w:pPr>
            <w:r w:rsidRPr="0029454D">
              <w:rPr>
                <w:rFonts w:eastAsia="Gill Sans" w:cs="Gill Sans"/>
              </w:rPr>
              <w:t>Sharing the agenda of the monitoring session</w:t>
            </w:r>
          </w:p>
          <w:p w14:paraId="4207BFBF" w14:textId="77777777" w:rsidR="00CC5E3A" w:rsidRPr="0029454D" w:rsidRDefault="00EB7D5C" w:rsidP="009F6CE8">
            <w:pPr>
              <w:numPr>
                <w:ilvl w:val="0"/>
                <w:numId w:val="10"/>
              </w:numPr>
              <w:spacing w:before="0" w:after="120"/>
              <w:ind w:left="860" w:right="140"/>
              <w:rPr>
                <w:rFonts w:eastAsia="Gill Sans" w:cs="Gill Sans"/>
              </w:rPr>
            </w:pPr>
            <w:r w:rsidRPr="0029454D">
              <w:rPr>
                <w:rFonts w:eastAsia="Gill Sans" w:cs="Gill Sans"/>
              </w:rPr>
              <w:t>Obtaining feedback from the VDC members about Care Groups</w:t>
            </w:r>
          </w:p>
          <w:p w14:paraId="3E53EB5D" w14:textId="77777777" w:rsidR="00CC5E3A" w:rsidRPr="0029454D" w:rsidRDefault="00EB7D5C" w:rsidP="009F6CE8">
            <w:pPr>
              <w:numPr>
                <w:ilvl w:val="0"/>
                <w:numId w:val="9"/>
              </w:numPr>
              <w:spacing w:before="0" w:after="120"/>
              <w:ind w:left="860" w:right="140"/>
              <w:rPr>
                <w:rFonts w:eastAsia="Gill Sans" w:cs="Gill Sans"/>
              </w:rPr>
            </w:pPr>
            <w:r w:rsidRPr="0029454D">
              <w:rPr>
                <w:rFonts w:eastAsia="Gill Sans" w:cs="Gill Sans"/>
              </w:rPr>
              <w:t>Inviting feedback from Care Group leaders</w:t>
            </w:r>
          </w:p>
          <w:p w14:paraId="3479149F" w14:textId="77777777" w:rsidR="00CC5E3A" w:rsidRPr="0029454D" w:rsidRDefault="00EB7D5C" w:rsidP="009F6CE8">
            <w:pPr>
              <w:spacing w:before="0" w:after="120"/>
              <w:ind w:left="1580" w:right="140" w:hanging="360"/>
              <w:rPr>
                <w:rFonts w:eastAsia="Gill Sans" w:cs="Gill Sans"/>
              </w:rPr>
            </w:pPr>
            <w:r w:rsidRPr="0029454D">
              <w:rPr>
                <w:rFonts w:eastAsia="Gill Sans" w:cs="Gill Sans"/>
              </w:rPr>
              <w:t>-</w:t>
            </w:r>
            <w:r w:rsidRPr="0029454D">
              <w:rPr>
                <w:rFonts w:eastAsia="Gill Sans" w:cs="Gill Sans"/>
                <w:sz w:val="14"/>
                <w:szCs w:val="14"/>
              </w:rPr>
              <w:t xml:space="preserve">   </w:t>
            </w:r>
            <w:r w:rsidRPr="0029454D">
              <w:rPr>
                <w:rFonts w:eastAsia="Gill Sans" w:cs="Gill Sans"/>
                <w:sz w:val="14"/>
                <w:szCs w:val="14"/>
              </w:rPr>
              <w:tab/>
            </w:r>
            <w:r w:rsidRPr="0029454D">
              <w:rPr>
                <w:rFonts w:eastAsia="Gill Sans" w:cs="Gill Sans"/>
              </w:rPr>
              <w:t>Reflections on the VDC’s feedback about Care Groups</w:t>
            </w:r>
          </w:p>
          <w:p w14:paraId="2418D654" w14:textId="77777777" w:rsidR="00CC5E3A" w:rsidRPr="0029454D" w:rsidRDefault="00EB7D5C" w:rsidP="009F6CE8">
            <w:pPr>
              <w:numPr>
                <w:ilvl w:val="0"/>
                <w:numId w:val="1"/>
              </w:numPr>
              <w:spacing w:before="0" w:after="120"/>
              <w:ind w:left="860" w:right="140"/>
              <w:rPr>
                <w:rFonts w:eastAsia="Gill Sans" w:cs="Gill Sans"/>
              </w:rPr>
            </w:pPr>
            <w:r w:rsidRPr="0029454D">
              <w:rPr>
                <w:rFonts w:eastAsia="Gill Sans" w:cs="Gill Sans"/>
              </w:rPr>
              <w:t>Community leaders plan actionable goals based on feedback from Care Group leaders</w:t>
            </w:r>
          </w:p>
          <w:p w14:paraId="67E321B1" w14:textId="77777777" w:rsidR="00CC5E3A" w:rsidRPr="0029454D" w:rsidRDefault="00EB7D5C" w:rsidP="009F6CE8">
            <w:pPr>
              <w:numPr>
                <w:ilvl w:val="0"/>
                <w:numId w:val="1"/>
              </w:numPr>
              <w:spacing w:before="0" w:after="120"/>
              <w:ind w:left="860" w:right="140"/>
              <w:rPr>
                <w:rFonts w:eastAsia="Gill Sans" w:cs="Gill Sans"/>
              </w:rPr>
            </w:pPr>
            <w:r w:rsidRPr="0029454D">
              <w:rPr>
                <w:rFonts w:eastAsia="Gill Sans" w:cs="Gill Sans"/>
              </w:rPr>
              <w:t>Any other VDC meeting agenda items other than Care Groups</w:t>
            </w:r>
          </w:p>
          <w:p w14:paraId="0F906097" w14:textId="77777777" w:rsidR="00CC5E3A" w:rsidRPr="0029454D" w:rsidRDefault="00EB7D5C" w:rsidP="008F1E74">
            <w:pPr>
              <w:numPr>
                <w:ilvl w:val="0"/>
                <w:numId w:val="1"/>
              </w:numPr>
              <w:spacing w:after="120"/>
              <w:ind w:left="856" w:right="142" w:hanging="357"/>
              <w:rPr>
                <w:rFonts w:eastAsia="Gill Sans" w:cs="Gill Sans"/>
              </w:rPr>
            </w:pPr>
            <w:r w:rsidRPr="0029454D">
              <w:rPr>
                <w:rFonts w:eastAsia="Gill Sans" w:cs="Gill Sans"/>
              </w:rPr>
              <w:t>Thank you and close</w:t>
            </w:r>
          </w:p>
        </w:tc>
      </w:tr>
    </w:tbl>
    <w:p w14:paraId="792596A1" w14:textId="77777777" w:rsidR="00CC5E3A" w:rsidRPr="0029454D" w:rsidRDefault="00EB7D5C" w:rsidP="008061B3">
      <w:pPr>
        <w:pStyle w:val="Heading4"/>
        <w:keepNext w:val="0"/>
        <w:keepLines w:val="0"/>
        <w:spacing w:before="240"/>
        <w:jc w:val="left"/>
      </w:pPr>
      <w:bookmarkStart w:id="2" w:name="_hdss7yx7u0jv" w:colFirst="0" w:colLast="0"/>
      <w:bookmarkStart w:id="3" w:name="_Toc149296434"/>
      <w:bookmarkEnd w:id="2"/>
      <w:r w:rsidRPr="0029454D">
        <w:t>Before the session</w:t>
      </w:r>
      <w:bookmarkEnd w:id="3"/>
    </w:p>
    <w:p w14:paraId="32108810" w14:textId="77777777" w:rsidR="00CC5E3A" w:rsidRPr="0029454D" w:rsidRDefault="00EB7D5C" w:rsidP="008061B3">
      <w:pPr>
        <w:rPr>
          <w:rFonts w:eastAsia="Gill Sans" w:cs="Gill Sans"/>
        </w:rPr>
      </w:pPr>
      <w:r w:rsidRPr="0029454D">
        <w:rPr>
          <w:rFonts w:eastAsia="Gill Sans" w:cs="Gill Sans"/>
        </w:rPr>
        <w:t xml:space="preserve">The community leaders should discuss routinely </w:t>
      </w:r>
      <w:r w:rsidRPr="0029454D">
        <w:rPr>
          <w:rFonts w:eastAsia="Gill Sans" w:cs="Gill Sans"/>
          <w:b/>
        </w:rPr>
        <w:t>(monthly)</w:t>
      </w:r>
      <w:r w:rsidRPr="0029454D">
        <w:rPr>
          <w:rFonts w:eastAsia="Gill Sans" w:cs="Gill Sans"/>
        </w:rPr>
        <w:t xml:space="preserve"> inviting Care Group leaders (e.g. promoters and chairs of cluster leaders) to one of their VDC meetings. Community leaders should send invitations to the Care Group Leaders to ask if the proposed date will work for them. The community leaders may also share the key issues they want to get feedback about from the Care Group leaders.</w:t>
      </w:r>
    </w:p>
    <w:p w14:paraId="3F40A51B" w14:textId="77777777" w:rsidR="00CC5E3A" w:rsidRPr="0029454D" w:rsidRDefault="00EB7D5C" w:rsidP="008061B3">
      <w:pPr>
        <w:rPr>
          <w:rFonts w:eastAsia="Gill Sans" w:cs="Gill Sans"/>
        </w:rPr>
      </w:pPr>
      <w:r w:rsidRPr="0029454D">
        <w:rPr>
          <w:rFonts w:eastAsia="Gill Sans" w:cs="Gill Sans"/>
        </w:rPr>
        <w:t>Community leaders may choose to find a time to meet with the cluster leaders and household beneficiaries to discuss or observe the points noted in the monitoring form prior to the meeting with the Care Group Leaders.</w:t>
      </w:r>
    </w:p>
    <w:p w14:paraId="2E0AC7BD" w14:textId="77777777" w:rsidR="00CC5E3A" w:rsidRPr="0029454D" w:rsidRDefault="00EB7D5C" w:rsidP="008061B3">
      <w:pPr>
        <w:rPr>
          <w:rFonts w:eastAsia="Gill Sans" w:cs="Gill Sans"/>
        </w:rPr>
      </w:pPr>
      <w:r w:rsidRPr="0029454D">
        <w:rPr>
          <w:rFonts w:eastAsia="Gill Sans" w:cs="Gill Sans"/>
        </w:rPr>
        <w:t>The following is an illustrative monitoring form that can and should be adapted as needed.</w:t>
      </w:r>
    </w:p>
    <w:p w14:paraId="6E9D69B6" w14:textId="77777777" w:rsidR="00CC5E3A" w:rsidRPr="0029454D" w:rsidRDefault="00EB7D5C" w:rsidP="008061B3">
      <w:pPr>
        <w:rPr>
          <w:rFonts w:eastAsia="Gill Sans" w:cs="Gill Sans"/>
          <w:b/>
        </w:rPr>
      </w:pPr>
      <w:r w:rsidRPr="0029454D">
        <w:br w:type="page"/>
      </w:r>
    </w:p>
    <w:p w14:paraId="5694C4A4" w14:textId="77777777" w:rsidR="00CC5E3A" w:rsidRPr="0029454D" w:rsidRDefault="00EB7D5C" w:rsidP="008061B3">
      <w:pPr>
        <w:pStyle w:val="Heading4"/>
        <w:spacing w:before="240"/>
        <w:jc w:val="left"/>
      </w:pPr>
      <w:bookmarkStart w:id="4" w:name="_6hc9paw3puqo" w:colFirst="0" w:colLast="0"/>
      <w:bookmarkStart w:id="5" w:name="_Toc149296435"/>
      <w:bookmarkEnd w:id="4"/>
      <w:r w:rsidRPr="0029454D">
        <w:lastRenderedPageBreak/>
        <w:t>Monitoring by community leaders</w:t>
      </w:r>
      <w:bookmarkEnd w:id="5"/>
    </w:p>
    <w:p w14:paraId="2448AB89" w14:textId="77777777" w:rsidR="00CC5E3A" w:rsidRPr="0029454D" w:rsidRDefault="00EB7D5C" w:rsidP="008061B3">
      <w:pPr>
        <w:rPr>
          <w:rFonts w:eastAsia="Gill Sans" w:cs="Gill Sans"/>
          <w:b/>
        </w:rPr>
      </w:pPr>
      <w:r w:rsidRPr="0029454D">
        <w:rPr>
          <w:rFonts w:eastAsia="Gill Sans" w:cs="Gill Sans"/>
          <w:b/>
        </w:rPr>
        <w:t>Community Leaders Care Group Monitoring Form</w:t>
      </w:r>
    </w:p>
    <w:tbl>
      <w:tblPr>
        <w:tblW w:w="107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75"/>
        <w:gridCol w:w="5376"/>
      </w:tblGrid>
      <w:tr w:rsidR="00CC5E3A" w:rsidRPr="0029454D" w14:paraId="2B79A0CE" w14:textId="77777777" w:rsidTr="008F1E74">
        <w:tc>
          <w:tcPr>
            <w:tcW w:w="5375" w:type="dxa"/>
          </w:tcPr>
          <w:p w14:paraId="12E96616" w14:textId="77777777" w:rsidR="00CC5E3A" w:rsidRPr="0029454D" w:rsidRDefault="00EB7D5C" w:rsidP="007F5B74">
            <w:pPr>
              <w:spacing w:before="0" w:after="0"/>
              <w:rPr>
                <w:rFonts w:eastAsia="Gill Sans" w:cs="Gill Sans"/>
                <w:b/>
              </w:rPr>
            </w:pPr>
            <w:r w:rsidRPr="0029454D">
              <w:rPr>
                <w:rFonts w:eastAsia="Gill Sans" w:cs="Gill Sans"/>
                <w:b/>
              </w:rPr>
              <w:t>Care Group cluster leaders met as a group</w:t>
            </w:r>
          </w:p>
          <w:p w14:paraId="1EFE2021"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16234611" w14:textId="77777777" w:rsidR="00CC5E3A" w:rsidRPr="0029454D" w:rsidRDefault="00EB7D5C" w:rsidP="007F5B74">
            <w:pPr>
              <w:spacing w:before="0" w:after="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c>
          <w:tcPr>
            <w:tcW w:w="5375" w:type="dxa"/>
          </w:tcPr>
          <w:p w14:paraId="6243B6DE" w14:textId="77777777" w:rsidR="00CC5E3A" w:rsidRPr="0029454D" w:rsidRDefault="00EB7D5C" w:rsidP="007F5B74">
            <w:pPr>
              <w:spacing w:before="0" w:after="0"/>
              <w:rPr>
                <w:rFonts w:eastAsia="Gill Sans" w:cs="Gill Sans"/>
                <w:b/>
              </w:rPr>
            </w:pPr>
            <w:r w:rsidRPr="0029454D">
              <w:rPr>
                <w:rFonts w:eastAsia="Gill Sans" w:cs="Gill Sans"/>
                <w:b/>
              </w:rPr>
              <w:t>Care Groups (cluster leaders) meet beneficiary households</w:t>
            </w:r>
          </w:p>
          <w:p w14:paraId="5ACB416E"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429A108C" w14:textId="77777777" w:rsidR="00CC5E3A" w:rsidRPr="0029454D" w:rsidRDefault="00EB7D5C" w:rsidP="00FB38DA">
            <w:pPr>
              <w:spacing w:before="0" w:after="12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r>
      <w:tr w:rsidR="00CC5E3A" w:rsidRPr="0029454D" w14:paraId="1B8B6076" w14:textId="77777777" w:rsidTr="008F1E74">
        <w:tc>
          <w:tcPr>
            <w:tcW w:w="5375" w:type="dxa"/>
          </w:tcPr>
          <w:p w14:paraId="741ABF6C" w14:textId="77777777" w:rsidR="00CC5E3A" w:rsidRPr="0029454D" w:rsidRDefault="00EB7D5C" w:rsidP="007F5B74">
            <w:pPr>
              <w:spacing w:before="0" w:after="0"/>
              <w:rPr>
                <w:rFonts w:eastAsia="Gill Sans" w:cs="Gill Sans"/>
                <w:b/>
              </w:rPr>
            </w:pPr>
            <w:r w:rsidRPr="0029454D">
              <w:rPr>
                <w:rFonts w:eastAsia="Gill Sans" w:cs="Gill Sans"/>
                <w:b/>
              </w:rPr>
              <w:t>Care group cluster leaders feel supported</w:t>
            </w:r>
          </w:p>
          <w:p w14:paraId="412E821A"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304200A1"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6F1EEA84" w14:textId="77777777" w:rsidR="00CC5E3A" w:rsidRPr="0029454D" w:rsidRDefault="00EB7D5C" w:rsidP="00FB38DA">
            <w:pPr>
              <w:spacing w:before="0" w:after="12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c>
          <w:tcPr>
            <w:tcW w:w="5375" w:type="dxa"/>
          </w:tcPr>
          <w:p w14:paraId="1017B57A" w14:textId="77777777" w:rsidR="00CC5E3A" w:rsidRPr="0029454D" w:rsidRDefault="00EB7D5C" w:rsidP="007F5B74">
            <w:pPr>
              <w:spacing w:before="0" w:after="0"/>
              <w:rPr>
                <w:rFonts w:eastAsia="Gill Sans" w:cs="Gill Sans"/>
                <w:b/>
              </w:rPr>
            </w:pPr>
            <w:r w:rsidRPr="0029454D">
              <w:rPr>
                <w:rFonts w:eastAsia="Gill Sans" w:cs="Gill Sans"/>
                <w:b/>
              </w:rPr>
              <w:t>Care group beneficiary households have clean environments</w:t>
            </w:r>
          </w:p>
          <w:p w14:paraId="7899D5F8"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40B28454" w14:textId="77777777" w:rsidR="00CC5E3A" w:rsidRPr="0029454D" w:rsidRDefault="00EB7D5C" w:rsidP="007F5B74">
            <w:pPr>
              <w:spacing w:before="0" w:after="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r>
      <w:tr w:rsidR="00CC5E3A" w:rsidRPr="0029454D" w14:paraId="21A85DDF" w14:textId="77777777" w:rsidTr="008F1E74">
        <w:tc>
          <w:tcPr>
            <w:tcW w:w="5375" w:type="dxa"/>
          </w:tcPr>
          <w:p w14:paraId="4D004F74" w14:textId="77777777" w:rsidR="00CC5E3A" w:rsidRPr="0029454D" w:rsidRDefault="00EB7D5C" w:rsidP="007F5B74">
            <w:pPr>
              <w:spacing w:before="0" w:after="0"/>
              <w:rPr>
                <w:rFonts w:eastAsia="Gill Sans" w:cs="Gill Sans"/>
                <w:b/>
              </w:rPr>
            </w:pPr>
            <w:r w:rsidRPr="0029454D">
              <w:rPr>
                <w:rFonts w:eastAsia="Gill Sans" w:cs="Gill Sans"/>
                <w:b/>
              </w:rPr>
              <w:t>Care Groups share in the community</w:t>
            </w:r>
          </w:p>
          <w:p w14:paraId="1FF50503"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15CDFED6" w14:textId="77777777" w:rsidR="00CC5E3A" w:rsidRPr="0029454D" w:rsidRDefault="00EB7D5C" w:rsidP="007F5B74">
            <w:pPr>
              <w:spacing w:before="0" w:after="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c>
          <w:tcPr>
            <w:tcW w:w="5375" w:type="dxa"/>
          </w:tcPr>
          <w:p w14:paraId="1AB61ACE" w14:textId="77777777" w:rsidR="00CC5E3A" w:rsidRPr="0029454D" w:rsidRDefault="00EB7D5C" w:rsidP="007F5B74">
            <w:pPr>
              <w:spacing w:before="0" w:after="0"/>
              <w:rPr>
                <w:rFonts w:eastAsia="Gill Sans" w:cs="Gill Sans"/>
                <w:b/>
              </w:rPr>
            </w:pPr>
            <w:r w:rsidRPr="0029454D">
              <w:rPr>
                <w:rFonts w:eastAsia="Gill Sans" w:cs="Gill Sans"/>
                <w:b/>
              </w:rPr>
              <w:t>Care Groups update village chiefs</w:t>
            </w:r>
          </w:p>
          <w:p w14:paraId="572F1A1D" w14:textId="77777777" w:rsidR="00CC5E3A" w:rsidRPr="0029454D" w:rsidRDefault="00EB7D5C" w:rsidP="007F5B74">
            <w:pPr>
              <w:spacing w:before="0" w:after="0"/>
              <w:rPr>
                <w:rFonts w:eastAsia="Gill Sans" w:cs="Gill Sans"/>
              </w:rPr>
            </w:pPr>
            <w:r w:rsidRPr="0029454D">
              <w:rPr>
                <w:rFonts w:eastAsia="Gill Sans" w:cs="Gill Sans"/>
              </w:rPr>
              <w:t xml:space="preserve"> </w:t>
            </w:r>
          </w:p>
          <w:p w14:paraId="4509BD1A" w14:textId="77777777" w:rsidR="00CC5E3A" w:rsidRPr="0029454D" w:rsidRDefault="00EB7D5C" w:rsidP="00FB38DA">
            <w:pPr>
              <w:spacing w:before="0" w:after="120"/>
              <w:rPr>
                <w:rFonts w:eastAsia="Gill Sans" w:cs="Gill Sans"/>
              </w:rPr>
            </w:pPr>
            <w:r w:rsidRPr="0029454D">
              <w:rPr>
                <w:rFonts w:ascii="Segoe UI Emoji" w:eastAsia="Gill Sans" w:hAnsi="Segoe UI Emoji" w:cs="Segoe UI Emoji"/>
              </w:rPr>
              <w:t>⬜</w:t>
            </w:r>
            <w:r w:rsidRPr="0029454D">
              <w:rPr>
                <w:rFonts w:eastAsia="Gill Sans" w:cs="Gill Sans"/>
              </w:rPr>
              <w:t xml:space="preserve"> YES</w:t>
            </w:r>
            <w:r w:rsidRPr="0029454D">
              <w:rPr>
                <w:rFonts w:eastAsia="Gill Sans" w:cs="Gill Sans"/>
              </w:rPr>
              <w:tab/>
            </w:r>
            <w:r w:rsidRPr="0029454D">
              <w:rPr>
                <w:rFonts w:ascii="Segoe UI Emoji" w:eastAsia="Gill Sans" w:hAnsi="Segoe UI Emoji" w:cs="Segoe UI Emoji"/>
              </w:rPr>
              <w:t>⬜</w:t>
            </w:r>
            <w:r w:rsidRPr="0029454D">
              <w:rPr>
                <w:rFonts w:eastAsia="Gill Sans" w:cs="Gill Sans"/>
              </w:rPr>
              <w:t xml:space="preserve"> NO   </w:t>
            </w:r>
            <w:r w:rsidRPr="0029454D">
              <w:rPr>
                <w:rFonts w:ascii="Segoe UI Emoji" w:eastAsia="Gill Sans" w:hAnsi="Segoe UI Emoji" w:cs="Segoe UI Emoji"/>
              </w:rPr>
              <w:t>⬜</w:t>
            </w:r>
            <w:r w:rsidRPr="0029454D">
              <w:rPr>
                <w:rFonts w:eastAsia="Gill Sans" w:cs="Gill Sans"/>
              </w:rPr>
              <w:t xml:space="preserve"> UNSURE</w:t>
            </w:r>
          </w:p>
        </w:tc>
      </w:tr>
    </w:tbl>
    <w:p w14:paraId="7347D463" w14:textId="40A3B9A2" w:rsidR="00CC5E3A" w:rsidRPr="0029454D" w:rsidRDefault="00EB7D5C" w:rsidP="007F5B74">
      <w:r w:rsidRPr="0029454D">
        <w:t xml:space="preserve"> As the village leader discusses each criteria from the monitoring form with cluster leaders and promoters, they can tick off boxes in the form. To complement this discussion, community leaders may also decide to observe a few beneficiary households. The community leaders can discuss the results with the cluster leaders and promoters at the end. It is especially important that community leaders encourage the cluster leaders on their good work for the community!</w:t>
      </w:r>
    </w:p>
    <w:p w14:paraId="4911E114" w14:textId="679B7E35" w:rsidR="00CC5E3A" w:rsidRPr="0029454D" w:rsidRDefault="00EB7D5C" w:rsidP="008061B3">
      <w:pPr>
        <w:rPr>
          <w:rFonts w:eastAsia="Gill Sans" w:cs="Gill Sans"/>
          <w:b/>
        </w:rPr>
      </w:pPr>
      <w:r w:rsidRPr="0029454D">
        <w:rPr>
          <w:rFonts w:eastAsia="Gill Sans" w:cs="Gill Sans"/>
          <w:b/>
        </w:rPr>
        <w:t xml:space="preserve"> How often should data be collected?</w:t>
      </w:r>
    </w:p>
    <w:p w14:paraId="3DEF9BCC" w14:textId="77777777" w:rsidR="00CC5E3A" w:rsidRPr="0029454D" w:rsidRDefault="00EB7D5C" w:rsidP="004D47C0">
      <w:r w:rsidRPr="0029454D">
        <w:t>The frequency of data collection should be determined by the community leader’s interest and capacity to collect and use the data for decision-making. Community leaders might consider starting with monthly data collection (i.e., completing the form once per month) and then using the monitoring tool to guide which care group-related topics, if any, are brought to individual meetings, community meetings, Village Development Committee meetings, Area Development Committee meetings, etc.</w:t>
      </w:r>
    </w:p>
    <w:p w14:paraId="158303CF" w14:textId="77777777" w:rsidR="00CC5E3A" w:rsidRPr="0029454D" w:rsidRDefault="00EB7D5C" w:rsidP="008061B3">
      <w:pPr>
        <w:pStyle w:val="Heading4"/>
        <w:spacing w:before="240"/>
        <w:jc w:val="left"/>
      </w:pPr>
      <w:bookmarkStart w:id="6" w:name="_Toc149296436"/>
      <w:r w:rsidRPr="0029454D">
        <w:t>During the session</w:t>
      </w:r>
      <w:bookmarkEnd w:id="6"/>
    </w:p>
    <w:p w14:paraId="523EC814" w14:textId="77777777" w:rsidR="00CC5E3A" w:rsidRPr="0029454D" w:rsidRDefault="00EB7D5C" w:rsidP="008061B3">
      <w:pPr>
        <w:rPr>
          <w:rFonts w:eastAsia="Gill Sans" w:cs="Gill Sans"/>
          <w:b/>
          <w:sz w:val="24"/>
          <w:szCs w:val="24"/>
        </w:rPr>
      </w:pPr>
      <w:r w:rsidRPr="0029454D">
        <w:rPr>
          <w:rFonts w:eastAsia="Gill Sans" w:cs="Gill Sans"/>
        </w:rPr>
        <w:t>During the VDC meeting where Care Group Leaders are also invited, they may wish to do the following:</w:t>
      </w:r>
    </w:p>
    <w:p w14:paraId="4D8E86B9" w14:textId="77777777" w:rsidR="00CC5E3A" w:rsidRPr="0029454D" w:rsidRDefault="00EB7D5C" w:rsidP="008061B3">
      <w:pPr>
        <w:numPr>
          <w:ilvl w:val="0"/>
          <w:numId w:val="12"/>
        </w:numPr>
      </w:pPr>
      <w:r w:rsidRPr="0029454D">
        <w:rPr>
          <w:rFonts w:eastAsia="Gill Sans" w:cs="Gill Sans"/>
        </w:rPr>
        <w:t>Seek feedback from Care Group Leaders on:</w:t>
      </w:r>
    </w:p>
    <w:p w14:paraId="6FD350C7" w14:textId="77777777" w:rsidR="00CC5E3A" w:rsidRPr="0029454D" w:rsidRDefault="00EB7D5C" w:rsidP="008061B3">
      <w:pPr>
        <w:numPr>
          <w:ilvl w:val="1"/>
          <w:numId w:val="12"/>
        </w:numPr>
      </w:pPr>
      <w:r w:rsidRPr="0029454D">
        <w:rPr>
          <w:rFonts w:eastAsia="Gill Sans" w:cs="Gill Sans"/>
        </w:rPr>
        <w:t>Whether cluster leaders are meeting as usual</w:t>
      </w:r>
    </w:p>
    <w:p w14:paraId="18CEDFE0" w14:textId="77777777" w:rsidR="00CC5E3A" w:rsidRPr="0029454D" w:rsidRDefault="00EB7D5C" w:rsidP="008061B3">
      <w:pPr>
        <w:numPr>
          <w:ilvl w:val="1"/>
          <w:numId w:val="12"/>
        </w:numPr>
      </w:pPr>
      <w:r w:rsidRPr="0029454D">
        <w:rPr>
          <w:rFonts w:eastAsia="Gill Sans" w:cs="Gill Sans"/>
        </w:rPr>
        <w:t>Whether beneficiary households are being visited</w:t>
      </w:r>
    </w:p>
    <w:p w14:paraId="536F5856" w14:textId="77777777" w:rsidR="00CC5E3A" w:rsidRPr="0029454D" w:rsidRDefault="00EB7D5C" w:rsidP="008061B3">
      <w:pPr>
        <w:numPr>
          <w:ilvl w:val="1"/>
          <w:numId w:val="12"/>
        </w:numPr>
      </w:pPr>
      <w:r w:rsidRPr="0029454D">
        <w:rPr>
          <w:rFonts w:eastAsia="Gill Sans" w:cs="Gill Sans"/>
        </w:rPr>
        <w:t>What challenges Care Group leaders are facing</w:t>
      </w:r>
    </w:p>
    <w:p w14:paraId="719CAB6A" w14:textId="77777777" w:rsidR="00CC5E3A" w:rsidRPr="0029454D" w:rsidRDefault="00EB7D5C" w:rsidP="008061B3">
      <w:pPr>
        <w:numPr>
          <w:ilvl w:val="1"/>
          <w:numId w:val="12"/>
        </w:numPr>
      </w:pPr>
      <w:r w:rsidRPr="0029454D">
        <w:rPr>
          <w:rFonts w:eastAsia="Gill Sans" w:cs="Gill Sans"/>
        </w:rPr>
        <w:t>Whether there are observable changes in the HHBs behaviors</w:t>
      </w:r>
    </w:p>
    <w:p w14:paraId="2268E8FC" w14:textId="77777777" w:rsidR="00CC5E3A" w:rsidRPr="0029454D" w:rsidRDefault="00EB7D5C" w:rsidP="008061B3">
      <w:pPr>
        <w:numPr>
          <w:ilvl w:val="1"/>
          <w:numId w:val="12"/>
        </w:numPr>
      </w:pPr>
      <w:r w:rsidRPr="0029454D">
        <w:rPr>
          <w:rFonts w:eastAsia="Gill Sans" w:cs="Gill Sans"/>
        </w:rPr>
        <w:t>If they feel supported by community leaders and the community, etc.</w:t>
      </w:r>
    </w:p>
    <w:p w14:paraId="2DBEDF8B" w14:textId="77777777" w:rsidR="00CC5E3A" w:rsidRPr="0029454D" w:rsidRDefault="00EB7D5C" w:rsidP="008061B3">
      <w:pPr>
        <w:numPr>
          <w:ilvl w:val="0"/>
          <w:numId w:val="12"/>
        </w:numPr>
      </w:pPr>
      <w:r w:rsidRPr="0029454D">
        <w:rPr>
          <w:rFonts w:eastAsia="Gill Sans" w:cs="Gill Sans"/>
        </w:rPr>
        <w:t>Discuss whether the care group shared information at a community meeting, event, or another public platform for which they requested village leader approval.</w:t>
      </w:r>
    </w:p>
    <w:p w14:paraId="0E92A2BA" w14:textId="77777777" w:rsidR="00CC5E3A" w:rsidRPr="0029454D" w:rsidRDefault="00EB7D5C" w:rsidP="002C55CF">
      <w:pPr>
        <w:keepNext/>
        <w:numPr>
          <w:ilvl w:val="0"/>
          <w:numId w:val="12"/>
        </w:numPr>
        <w:ind w:left="714" w:hanging="357"/>
      </w:pPr>
      <w:r w:rsidRPr="0029454D">
        <w:rPr>
          <w:rFonts w:eastAsia="Gill Sans" w:cs="Gill Sans"/>
        </w:rPr>
        <w:lastRenderedPageBreak/>
        <w:t>Ask the cluster leader(s) and promoters if opportunities to share met the needs of the care group.</w:t>
      </w:r>
    </w:p>
    <w:p w14:paraId="2A797B22" w14:textId="77777777" w:rsidR="00CC5E3A" w:rsidRPr="0029454D" w:rsidRDefault="00EB7D5C" w:rsidP="008061B3">
      <w:pPr>
        <w:numPr>
          <w:ilvl w:val="0"/>
          <w:numId w:val="12"/>
        </w:numPr>
      </w:pPr>
      <w:r w:rsidRPr="0029454D">
        <w:rPr>
          <w:rFonts w:eastAsia="Gill Sans" w:cs="Gill Sans"/>
        </w:rPr>
        <w:t>Discuss the community leader’s thoughts on whether the care group sharing positively supported the community.</w:t>
      </w:r>
    </w:p>
    <w:p w14:paraId="6856CABD" w14:textId="5768BE9A" w:rsidR="00CC5E3A" w:rsidRPr="00C03B5F" w:rsidRDefault="00EB7D5C" w:rsidP="008061B3">
      <w:pPr>
        <w:numPr>
          <w:ilvl w:val="0"/>
          <w:numId w:val="12"/>
        </w:numPr>
        <w:rPr>
          <w:rFonts w:eastAsia="Gill Sans" w:cs="Gill Sans"/>
        </w:rPr>
      </w:pPr>
      <w:r w:rsidRPr="00C03B5F">
        <w:rPr>
          <w:rFonts w:eastAsia="Gill Sans" w:cs="Gill Sans"/>
        </w:rPr>
        <w:t>If applicable, discuss ways that care groups and community leaders can work together to improve what, when, and how care groups share with the community.</w:t>
      </w:r>
      <w:r w:rsidR="00C03B5F" w:rsidRPr="00C03B5F">
        <w:rPr>
          <w:rFonts w:eastAsia="Gill Sans" w:cs="Gill Sans"/>
        </w:rPr>
        <w:t xml:space="preserve"> </w:t>
      </w:r>
      <w:r w:rsidRPr="00C03B5F">
        <w:rPr>
          <w:rFonts w:eastAsia="Gill Sans" w:cs="Gill Sans"/>
        </w:rPr>
        <w:t xml:space="preserve"> </w:t>
      </w:r>
    </w:p>
    <w:p w14:paraId="64ACA2F4" w14:textId="77777777" w:rsidR="00CC5E3A" w:rsidRPr="0029454D" w:rsidRDefault="00EB7D5C" w:rsidP="008061B3">
      <w:pPr>
        <w:pStyle w:val="Heading4"/>
        <w:spacing w:before="240"/>
        <w:jc w:val="left"/>
      </w:pPr>
      <w:bookmarkStart w:id="7" w:name="_Toc149296437"/>
      <w:r w:rsidRPr="0029454D">
        <w:t>Facilitation Guide</w:t>
      </w:r>
      <w:bookmarkEnd w:id="7"/>
    </w:p>
    <w:p w14:paraId="572BFA0E" w14:textId="6581F01E" w:rsidR="005126A1" w:rsidRPr="0029454D" w:rsidRDefault="00EB7D5C" w:rsidP="00D870A3">
      <w:r w:rsidRPr="0029454D">
        <w:t>The guide below is an illustrative template for a community leaders monitoring session with Care Group Leaders that may be adapted to fit their context.</w:t>
      </w:r>
    </w:p>
    <w:tbl>
      <w:tblPr>
        <w:tblStyle w:val="a2"/>
        <w:tblpPr w:leftFromText="180" w:rightFromText="180" w:topFromText="180" w:bottomFromText="180" w:vertAnchor="text" w:tblpX="15"/>
        <w:tblW w:w="10710" w:type="dxa"/>
        <w:tblBorders>
          <w:top w:val="nil"/>
          <w:left w:val="nil"/>
          <w:bottom w:val="nil"/>
          <w:right w:val="nil"/>
          <w:insideH w:val="nil"/>
          <w:insideV w:val="nil"/>
        </w:tblBorders>
        <w:tblLayout w:type="fixed"/>
        <w:tblLook w:val="0620" w:firstRow="1" w:lastRow="0" w:firstColumn="0" w:lastColumn="0" w:noHBand="1" w:noVBand="1"/>
      </w:tblPr>
      <w:tblGrid>
        <w:gridCol w:w="8805"/>
        <w:gridCol w:w="1905"/>
      </w:tblGrid>
      <w:tr w:rsidR="005126A1" w:rsidRPr="0029454D" w14:paraId="4B2730F4"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D9D9D9"/>
            <w:tcMar>
              <w:top w:w="0" w:type="dxa"/>
              <w:left w:w="0" w:type="dxa"/>
              <w:bottom w:w="0" w:type="dxa"/>
              <w:right w:w="0" w:type="dxa"/>
            </w:tcMar>
            <w:vAlign w:val="bottom"/>
          </w:tcPr>
          <w:p w14:paraId="7204C56B" w14:textId="27F78D2B" w:rsidR="005126A1" w:rsidRPr="0029454D" w:rsidRDefault="005126A1" w:rsidP="002937C8">
            <w:pPr>
              <w:spacing w:before="120" w:after="120"/>
              <w:ind w:left="216"/>
              <w:rPr>
                <w:rFonts w:eastAsia="Gill Sans" w:cs="Gill Sans"/>
                <w:b/>
                <w:sz w:val="24"/>
                <w:szCs w:val="24"/>
              </w:rPr>
            </w:pPr>
            <w:r w:rsidRPr="0029454D">
              <w:rPr>
                <w:rFonts w:eastAsia="Gill Sans" w:cs="Gill Sans"/>
                <w:b/>
                <w:sz w:val="24"/>
                <w:szCs w:val="24"/>
              </w:rPr>
              <w:t xml:space="preserve"> Activity</w:t>
            </w:r>
          </w:p>
        </w:tc>
        <w:tc>
          <w:tcPr>
            <w:tcW w:w="1905" w:type="dxa"/>
            <w:tcBorders>
              <w:top w:val="single" w:sz="6" w:space="0" w:color="CFE2F3"/>
              <w:left w:val="single" w:sz="6" w:space="0" w:color="CFE2F3"/>
              <w:bottom w:val="single" w:sz="6" w:space="0" w:color="CFE2F3"/>
              <w:right w:val="single" w:sz="6" w:space="0" w:color="CFE2F3"/>
            </w:tcBorders>
            <w:shd w:val="clear" w:color="auto" w:fill="D9D9D9"/>
            <w:tcMar>
              <w:top w:w="0" w:type="dxa"/>
              <w:left w:w="0" w:type="dxa"/>
              <w:bottom w:w="0" w:type="dxa"/>
              <w:right w:w="0" w:type="dxa"/>
            </w:tcMar>
            <w:vAlign w:val="bottom"/>
          </w:tcPr>
          <w:p w14:paraId="3C16A0E4" w14:textId="77777777" w:rsidR="005126A1" w:rsidRPr="0029454D" w:rsidRDefault="005126A1" w:rsidP="00B23901">
            <w:pPr>
              <w:spacing w:before="120" w:after="120"/>
              <w:ind w:left="120"/>
              <w:rPr>
                <w:rFonts w:eastAsia="Gill Sans" w:cs="Gill Sans"/>
                <w:b/>
              </w:rPr>
            </w:pPr>
            <w:r w:rsidRPr="0029454D">
              <w:rPr>
                <w:rFonts w:eastAsia="Gill Sans" w:cs="Gill Sans"/>
                <w:b/>
              </w:rPr>
              <w:t>Activity Leader</w:t>
            </w:r>
          </w:p>
        </w:tc>
      </w:tr>
      <w:tr w:rsidR="005126A1" w:rsidRPr="0029454D" w14:paraId="3C6AEC32"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DBE5F1" w:themeFill="accent1" w:themeFillTint="33"/>
          </w:tcPr>
          <w:p w14:paraId="398DF096" w14:textId="77777777" w:rsidR="005126A1" w:rsidRPr="0029454D" w:rsidRDefault="005126A1" w:rsidP="00D870A3">
            <w:pPr>
              <w:numPr>
                <w:ilvl w:val="0"/>
                <w:numId w:val="11"/>
              </w:numPr>
              <w:spacing w:before="0" w:after="0"/>
              <w:rPr>
                <w:rFonts w:eastAsia="Gill Sans" w:cs="Gill Sans"/>
              </w:rPr>
            </w:pPr>
            <w:r w:rsidRPr="0029454D">
              <w:rPr>
                <w:rFonts w:eastAsia="Gill Sans" w:cs="Gill Sans"/>
                <w:b/>
              </w:rPr>
              <w:t>Welcome and introduction (5 minutes)</w:t>
            </w:r>
            <w:r w:rsidRPr="0029454D">
              <w:rPr>
                <w:rFonts w:eastAsia="Gill Sans" w:cs="Gill Sans"/>
              </w:rPr>
              <w:t>: Welcome members and the Care Group Leaders, and introduce the session as usual.</w:t>
            </w:r>
          </w:p>
        </w:tc>
        <w:tc>
          <w:tcPr>
            <w:tcW w:w="1905" w:type="dxa"/>
            <w:tcBorders>
              <w:top w:val="single" w:sz="6" w:space="0" w:color="CFE2F3"/>
              <w:left w:val="single" w:sz="6" w:space="0" w:color="CFE2F3"/>
              <w:bottom w:val="single" w:sz="6" w:space="0" w:color="CFE2F3"/>
              <w:right w:val="single" w:sz="6" w:space="0" w:color="CFE2F3"/>
            </w:tcBorders>
            <w:shd w:val="clear" w:color="auto" w:fill="DBE5F1" w:themeFill="accent1" w:themeFillTint="33"/>
          </w:tcPr>
          <w:p w14:paraId="15536C35" w14:textId="77777777" w:rsidR="005126A1" w:rsidRPr="0029454D" w:rsidRDefault="005126A1" w:rsidP="00D870A3">
            <w:pPr>
              <w:spacing w:before="0" w:after="0"/>
              <w:ind w:left="120"/>
              <w:rPr>
                <w:rFonts w:eastAsia="Gill Sans" w:cs="Gill Sans"/>
                <w:b/>
              </w:rPr>
            </w:pPr>
            <w:r w:rsidRPr="0029454D">
              <w:rPr>
                <w:rFonts w:eastAsia="Gill Sans" w:cs="Gill Sans"/>
                <w:b/>
              </w:rPr>
              <w:t>Facilitator</w:t>
            </w:r>
          </w:p>
        </w:tc>
      </w:tr>
      <w:tr w:rsidR="005126A1" w:rsidRPr="0029454D" w14:paraId="7A92A66C"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F3F3F3"/>
          </w:tcPr>
          <w:p w14:paraId="6CF403D1" w14:textId="77777777" w:rsidR="005126A1" w:rsidRPr="0029454D" w:rsidRDefault="005126A1" w:rsidP="00D870A3">
            <w:pPr>
              <w:numPr>
                <w:ilvl w:val="0"/>
                <w:numId w:val="11"/>
              </w:numPr>
              <w:spacing w:before="0" w:after="0"/>
              <w:rPr>
                <w:rFonts w:eastAsia="Gill Sans" w:cs="Gill Sans"/>
              </w:rPr>
            </w:pPr>
            <w:r w:rsidRPr="0029454D">
              <w:rPr>
                <w:rFonts w:eastAsia="Gill Sans" w:cs="Gill Sans"/>
                <w:b/>
              </w:rPr>
              <w:t xml:space="preserve">Sharing the agenda of the meeting (5 minutes): </w:t>
            </w:r>
            <w:r w:rsidRPr="0029454D">
              <w:rPr>
                <w:rFonts w:eastAsia="Gill Sans" w:cs="Gill Sans"/>
              </w:rPr>
              <w:t>The facilitator shares the purpose of the meeting and the agenda items, including discussion about Care Groups – reflection and monitoring through a warm and friendly discussion with the Care Group Leaders/Promoters.</w:t>
            </w:r>
          </w:p>
        </w:tc>
        <w:tc>
          <w:tcPr>
            <w:tcW w:w="1905" w:type="dxa"/>
            <w:tcBorders>
              <w:top w:val="single" w:sz="6" w:space="0" w:color="CFE2F3"/>
              <w:left w:val="single" w:sz="6" w:space="0" w:color="CFE2F3"/>
              <w:bottom w:val="single" w:sz="6" w:space="0" w:color="CFE2F3"/>
              <w:right w:val="single" w:sz="6" w:space="0" w:color="CFE2F3"/>
            </w:tcBorders>
            <w:shd w:val="clear" w:color="auto" w:fill="F3F3F3"/>
          </w:tcPr>
          <w:p w14:paraId="684357F8" w14:textId="77777777" w:rsidR="005126A1" w:rsidRPr="0029454D" w:rsidRDefault="005126A1" w:rsidP="00D870A3">
            <w:pPr>
              <w:spacing w:before="0" w:after="0"/>
              <w:ind w:left="120"/>
              <w:rPr>
                <w:rFonts w:eastAsia="Gill Sans" w:cs="Gill Sans"/>
                <w:b/>
              </w:rPr>
            </w:pPr>
            <w:r w:rsidRPr="0029454D">
              <w:rPr>
                <w:rFonts w:eastAsia="Gill Sans" w:cs="Gill Sans"/>
                <w:b/>
              </w:rPr>
              <w:t>Facilitator</w:t>
            </w:r>
          </w:p>
        </w:tc>
      </w:tr>
      <w:tr w:rsidR="005126A1" w:rsidRPr="0029454D" w14:paraId="4787472E"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DBE5F1" w:themeFill="accent1" w:themeFillTint="33"/>
          </w:tcPr>
          <w:p w14:paraId="0644496E" w14:textId="77777777" w:rsidR="005126A1" w:rsidRPr="0029454D" w:rsidRDefault="005126A1" w:rsidP="00F90A50">
            <w:pPr>
              <w:numPr>
                <w:ilvl w:val="0"/>
                <w:numId w:val="11"/>
              </w:numPr>
              <w:spacing w:before="0"/>
              <w:rPr>
                <w:rFonts w:eastAsia="Gill Sans" w:cs="Gill Sans"/>
              </w:rPr>
            </w:pPr>
            <w:r w:rsidRPr="0029454D">
              <w:rPr>
                <w:rFonts w:eastAsia="Gill Sans" w:cs="Gill Sans"/>
                <w:b/>
              </w:rPr>
              <w:t>Feedback from Care Group Leaders/Promoters (15 minutes)</w:t>
            </w:r>
            <w:r w:rsidRPr="0029454D">
              <w:rPr>
                <w:rFonts w:eastAsia="Gill Sans" w:cs="Gill Sans"/>
              </w:rPr>
              <w:t>: Each Care Group Leader may share their feedback about their Care Groups. To increase participation, each Care Group Leader can form a small group with 3 – 4 VDC members and share their feedback and discuss.</w:t>
            </w:r>
          </w:p>
          <w:p w14:paraId="04C1AFDF" w14:textId="77777777" w:rsidR="005126A1" w:rsidRPr="0029454D" w:rsidRDefault="005126A1" w:rsidP="00F90A50">
            <w:pPr>
              <w:spacing w:before="0"/>
              <w:ind w:left="720"/>
              <w:rPr>
                <w:rFonts w:eastAsia="Gill Sans" w:cs="Gill Sans"/>
              </w:rPr>
            </w:pPr>
            <w:r w:rsidRPr="0029454D">
              <w:rPr>
                <w:rFonts w:eastAsia="Gill Sans" w:cs="Gill Sans"/>
              </w:rPr>
              <w:t>Some of the things they may want to get feedback on include:</w:t>
            </w:r>
          </w:p>
          <w:p w14:paraId="1584A640" w14:textId="77777777" w:rsidR="005126A1" w:rsidRPr="0029454D" w:rsidRDefault="005126A1" w:rsidP="00D870A3">
            <w:pPr>
              <w:numPr>
                <w:ilvl w:val="0"/>
                <w:numId w:val="2"/>
              </w:numPr>
              <w:spacing w:before="0" w:after="0"/>
              <w:rPr>
                <w:rFonts w:eastAsia="Gill Sans" w:cs="Gill Sans"/>
              </w:rPr>
            </w:pPr>
            <w:r w:rsidRPr="0029454D">
              <w:rPr>
                <w:rFonts w:eastAsia="Gill Sans" w:cs="Gill Sans"/>
              </w:rPr>
              <w:t>Are Cluster Leaders meeting as intended?</w:t>
            </w:r>
          </w:p>
          <w:p w14:paraId="1CEAAD7C" w14:textId="77777777" w:rsidR="005126A1" w:rsidRPr="0029454D" w:rsidRDefault="005126A1" w:rsidP="00D870A3">
            <w:pPr>
              <w:numPr>
                <w:ilvl w:val="0"/>
                <w:numId w:val="2"/>
              </w:numPr>
              <w:spacing w:before="0" w:after="0"/>
              <w:rPr>
                <w:rFonts w:eastAsia="Gill Sans" w:cs="Gill Sans"/>
              </w:rPr>
            </w:pPr>
            <w:r w:rsidRPr="0029454D">
              <w:rPr>
                <w:rFonts w:eastAsia="Gill Sans" w:cs="Gill Sans"/>
              </w:rPr>
              <w:t>Do they feel supported in their work by community members and leaders?</w:t>
            </w:r>
          </w:p>
          <w:p w14:paraId="720E256B" w14:textId="77777777" w:rsidR="005126A1" w:rsidRPr="0029454D" w:rsidRDefault="005126A1" w:rsidP="00F90A50">
            <w:pPr>
              <w:numPr>
                <w:ilvl w:val="0"/>
                <w:numId w:val="2"/>
              </w:numPr>
              <w:spacing w:before="0"/>
              <w:rPr>
                <w:rFonts w:eastAsia="Gill Sans" w:cs="Gill Sans"/>
              </w:rPr>
            </w:pPr>
            <w:r w:rsidRPr="0029454D">
              <w:rPr>
                <w:rFonts w:eastAsia="Gill Sans" w:cs="Gill Sans"/>
              </w:rPr>
              <w:t>What challenges are they facing and how can VDC support to address these challenges?</w:t>
            </w:r>
          </w:p>
          <w:p w14:paraId="23BE5CA1" w14:textId="77777777" w:rsidR="005126A1" w:rsidRPr="0029454D" w:rsidRDefault="005126A1" w:rsidP="00F90A50">
            <w:pPr>
              <w:spacing w:before="0"/>
              <w:ind w:left="720"/>
              <w:rPr>
                <w:rFonts w:eastAsia="Gill Sans" w:cs="Gill Sans"/>
              </w:rPr>
            </w:pPr>
            <w:r w:rsidRPr="0029454D">
              <w:rPr>
                <w:rFonts w:eastAsia="Gill Sans" w:cs="Gill Sans"/>
              </w:rPr>
              <w:t>After 5 minutes, each group member should share their ideas with others in their group. After everyone has shared, the group should discuss the way forward based on the feedback.</w:t>
            </w:r>
          </w:p>
          <w:p w14:paraId="7A439AB7" w14:textId="58F44F8C" w:rsidR="005126A1" w:rsidRPr="0029454D" w:rsidRDefault="005126A1" w:rsidP="00DE0D69">
            <w:pPr>
              <w:numPr>
                <w:ilvl w:val="0"/>
                <w:numId w:val="11"/>
              </w:numPr>
              <w:spacing w:before="0" w:after="120"/>
              <w:rPr>
                <w:rFonts w:eastAsia="Gill Sans" w:cs="Gill Sans"/>
                <w:b/>
              </w:rPr>
            </w:pPr>
            <w:r w:rsidRPr="0029454D">
              <w:rPr>
                <w:rFonts w:eastAsia="Gill Sans" w:cs="Gill Sans"/>
              </w:rPr>
              <w:t>Where necessary, after this section, the Care Group Leaders may be excused so that the VDC members may continue with other agendas not related to Care Groups</w:t>
            </w:r>
          </w:p>
        </w:tc>
        <w:tc>
          <w:tcPr>
            <w:tcW w:w="1905" w:type="dxa"/>
            <w:tcBorders>
              <w:top w:val="single" w:sz="6" w:space="0" w:color="CFE2F3"/>
              <w:left w:val="single" w:sz="6" w:space="0" w:color="CFE2F3"/>
              <w:bottom w:val="single" w:sz="6" w:space="0" w:color="CFE2F3"/>
              <w:right w:val="single" w:sz="6" w:space="0" w:color="CFE2F3"/>
            </w:tcBorders>
            <w:shd w:val="clear" w:color="auto" w:fill="DBE5F1" w:themeFill="accent1" w:themeFillTint="33"/>
          </w:tcPr>
          <w:p w14:paraId="0E93649B" w14:textId="2F9C9D81" w:rsidR="005126A1" w:rsidRPr="0029454D" w:rsidRDefault="005126A1" w:rsidP="00D870A3">
            <w:pPr>
              <w:spacing w:before="0" w:after="0"/>
              <w:ind w:left="120"/>
              <w:rPr>
                <w:rFonts w:eastAsia="Gill Sans" w:cs="Gill Sans"/>
                <w:b/>
              </w:rPr>
            </w:pPr>
            <w:r w:rsidRPr="0029454D">
              <w:rPr>
                <w:rFonts w:eastAsia="Gill Sans" w:cs="Gill Sans"/>
                <w:b/>
              </w:rPr>
              <w:t>Small groups</w:t>
            </w:r>
          </w:p>
        </w:tc>
      </w:tr>
    </w:tbl>
    <w:p w14:paraId="06D21930" w14:textId="0077904A" w:rsidR="005126A1" w:rsidRPr="0029454D" w:rsidRDefault="005126A1" w:rsidP="00191246">
      <w:pPr>
        <w:jc w:val="center"/>
        <w:rPr>
          <w:rFonts w:eastAsia="Gill Sans" w:cs="Gill Sans"/>
          <w:b/>
          <w:sz w:val="24"/>
          <w:szCs w:val="24"/>
        </w:rPr>
      </w:pPr>
      <w:r w:rsidRPr="0029454D">
        <w:rPr>
          <w:rFonts w:eastAsia="Gill Sans" w:cs="Gill Sans"/>
          <w:b/>
          <w:sz w:val="24"/>
          <w:szCs w:val="24"/>
        </w:rPr>
        <w:t>(Continued on next page)</w:t>
      </w:r>
    </w:p>
    <w:tbl>
      <w:tblPr>
        <w:tblStyle w:val="a2"/>
        <w:tblpPr w:leftFromText="180" w:rightFromText="180" w:topFromText="180" w:bottomFromText="180" w:vertAnchor="text" w:tblpX="15"/>
        <w:tblW w:w="10710" w:type="dxa"/>
        <w:tblBorders>
          <w:top w:val="nil"/>
          <w:left w:val="nil"/>
          <w:bottom w:val="nil"/>
          <w:right w:val="nil"/>
          <w:insideH w:val="nil"/>
          <w:insideV w:val="nil"/>
        </w:tblBorders>
        <w:tblLayout w:type="fixed"/>
        <w:tblCellMar>
          <w:top w:w="144" w:type="dxa"/>
          <w:bottom w:w="144" w:type="dxa"/>
        </w:tblCellMar>
        <w:tblLook w:val="0620" w:firstRow="1" w:lastRow="0" w:firstColumn="0" w:lastColumn="0" w:noHBand="1" w:noVBand="1"/>
      </w:tblPr>
      <w:tblGrid>
        <w:gridCol w:w="8805"/>
        <w:gridCol w:w="1905"/>
      </w:tblGrid>
      <w:tr w:rsidR="005126A1" w:rsidRPr="0029454D" w14:paraId="5F6C23E6"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D9D9D9"/>
            <w:tcMar>
              <w:top w:w="0" w:type="dxa"/>
              <w:left w:w="0" w:type="dxa"/>
              <w:bottom w:w="0" w:type="dxa"/>
              <w:right w:w="0" w:type="dxa"/>
            </w:tcMar>
            <w:vAlign w:val="bottom"/>
          </w:tcPr>
          <w:p w14:paraId="4D24D569" w14:textId="36B3C756" w:rsidR="005126A1" w:rsidRPr="0029454D" w:rsidRDefault="005126A1" w:rsidP="0025501E">
            <w:pPr>
              <w:spacing w:before="0" w:after="0"/>
              <w:ind w:left="216"/>
              <w:rPr>
                <w:rFonts w:eastAsia="Gill Sans" w:cs="Gill Sans"/>
                <w:b/>
                <w:sz w:val="24"/>
                <w:szCs w:val="24"/>
              </w:rPr>
            </w:pPr>
            <w:r w:rsidRPr="0029454D">
              <w:rPr>
                <w:rFonts w:eastAsia="Gill Sans" w:cs="Gill Sans"/>
                <w:b/>
                <w:sz w:val="24"/>
                <w:szCs w:val="24"/>
              </w:rPr>
              <w:lastRenderedPageBreak/>
              <w:t>Activity</w:t>
            </w:r>
          </w:p>
        </w:tc>
        <w:tc>
          <w:tcPr>
            <w:tcW w:w="1905" w:type="dxa"/>
            <w:tcBorders>
              <w:top w:val="single" w:sz="6" w:space="0" w:color="CFE2F3"/>
              <w:left w:val="single" w:sz="6" w:space="0" w:color="CFE2F3"/>
              <w:bottom w:val="single" w:sz="6" w:space="0" w:color="CFE2F3"/>
              <w:right w:val="single" w:sz="6" w:space="0" w:color="CFE2F3"/>
            </w:tcBorders>
            <w:shd w:val="clear" w:color="auto" w:fill="D9D9D9"/>
            <w:tcMar>
              <w:top w:w="0" w:type="dxa"/>
              <w:left w:w="0" w:type="dxa"/>
              <w:bottom w:w="0" w:type="dxa"/>
              <w:right w:w="0" w:type="dxa"/>
            </w:tcMar>
            <w:vAlign w:val="bottom"/>
          </w:tcPr>
          <w:p w14:paraId="191BED52" w14:textId="4B9989BE" w:rsidR="005126A1" w:rsidRPr="0029454D" w:rsidRDefault="005126A1" w:rsidP="0025501E">
            <w:pPr>
              <w:spacing w:before="0" w:after="0"/>
              <w:ind w:left="120"/>
              <w:rPr>
                <w:rFonts w:eastAsia="Gill Sans" w:cs="Gill Sans"/>
                <w:b/>
              </w:rPr>
            </w:pPr>
            <w:r w:rsidRPr="0029454D">
              <w:rPr>
                <w:rFonts w:eastAsia="Gill Sans" w:cs="Gill Sans"/>
                <w:b/>
              </w:rPr>
              <w:t>Activity Leader</w:t>
            </w:r>
          </w:p>
        </w:tc>
      </w:tr>
      <w:tr w:rsidR="005126A1" w:rsidRPr="0029454D" w14:paraId="7E4671D5"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EFEFEF"/>
          </w:tcPr>
          <w:p w14:paraId="3511AA1E" w14:textId="77777777" w:rsidR="005126A1" w:rsidRPr="0029454D" w:rsidRDefault="005126A1" w:rsidP="001740D4">
            <w:pPr>
              <w:numPr>
                <w:ilvl w:val="0"/>
                <w:numId w:val="11"/>
              </w:numPr>
              <w:spacing w:before="0"/>
              <w:rPr>
                <w:rFonts w:eastAsia="Gill Sans" w:cs="Gill Sans"/>
              </w:rPr>
            </w:pPr>
            <w:r w:rsidRPr="0029454D">
              <w:rPr>
                <w:rFonts w:eastAsia="Gill Sans" w:cs="Gill Sans"/>
                <w:b/>
              </w:rPr>
              <w:t xml:space="preserve">Feedback from VDC members about Care Groups (10 minutes): </w:t>
            </w:r>
            <w:r w:rsidRPr="0029454D">
              <w:rPr>
                <w:rFonts w:eastAsia="Gill Sans" w:cs="Gill Sans"/>
              </w:rPr>
              <w:t xml:space="preserve">Every VDC member may visit household beneficiaries (two or more) or attend a Care Group session in their community. The goal is to understand what’s happening or observe/hear anything from the Cluster Leaders or HHBs that may be useful to discuss at the VDC meeting. Let the VDC members share their feedback during this time. </w:t>
            </w:r>
          </w:p>
          <w:p w14:paraId="01B80C6E" w14:textId="77777777" w:rsidR="005126A1" w:rsidRPr="0029454D" w:rsidRDefault="005126A1" w:rsidP="00E226ED">
            <w:pPr>
              <w:spacing w:before="0" w:after="120"/>
              <w:ind w:left="720"/>
              <w:rPr>
                <w:rFonts w:eastAsia="Gill Sans" w:cs="Gill Sans"/>
              </w:rPr>
            </w:pPr>
            <w:r w:rsidRPr="0029454D">
              <w:rPr>
                <w:rFonts w:eastAsia="Gill Sans" w:cs="Gill Sans"/>
              </w:rPr>
              <w:t>Some of the things the VDC members may want to share include:</w:t>
            </w:r>
          </w:p>
          <w:p w14:paraId="0CC18F09" w14:textId="77777777" w:rsidR="005126A1" w:rsidRPr="0029454D" w:rsidRDefault="005126A1" w:rsidP="00C04F48">
            <w:pPr>
              <w:numPr>
                <w:ilvl w:val="0"/>
                <w:numId w:val="7"/>
              </w:numPr>
              <w:spacing w:before="0" w:after="0"/>
              <w:rPr>
                <w:rFonts w:eastAsia="Gill Sans" w:cs="Gill Sans"/>
              </w:rPr>
            </w:pPr>
            <w:r w:rsidRPr="0029454D">
              <w:rPr>
                <w:rFonts w:eastAsia="Gill Sans" w:cs="Gill Sans"/>
              </w:rPr>
              <w:t>Are Cluster Leaders meeting as intended?</w:t>
            </w:r>
          </w:p>
          <w:p w14:paraId="78991327" w14:textId="77777777" w:rsidR="005126A1" w:rsidRPr="0029454D" w:rsidRDefault="005126A1" w:rsidP="00C04F48">
            <w:pPr>
              <w:numPr>
                <w:ilvl w:val="0"/>
                <w:numId w:val="7"/>
              </w:numPr>
              <w:spacing w:before="0" w:after="0"/>
              <w:rPr>
                <w:rFonts w:eastAsia="Gill Sans" w:cs="Gill Sans"/>
              </w:rPr>
            </w:pPr>
            <w:r w:rsidRPr="0029454D">
              <w:rPr>
                <w:rFonts w:eastAsia="Gill Sans" w:cs="Gill Sans"/>
              </w:rPr>
              <w:t>Are HHBs being visited and benefiting from the current project (receiving counseling, support, etc.)?</w:t>
            </w:r>
          </w:p>
          <w:p w14:paraId="2380A98F" w14:textId="77777777" w:rsidR="005126A1" w:rsidRPr="0029454D" w:rsidRDefault="005126A1" w:rsidP="007D771D">
            <w:pPr>
              <w:numPr>
                <w:ilvl w:val="0"/>
                <w:numId w:val="7"/>
              </w:numPr>
              <w:spacing w:before="0" w:after="0"/>
              <w:rPr>
                <w:rFonts w:eastAsia="Gill Sans" w:cs="Gill Sans"/>
              </w:rPr>
            </w:pPr>
            <w:r w:rsidRPr="0029454D">
              <w:rPr>
                <w:rFonts w:eastAsia="Gill Sans" w:cs="Gill Sans"/>
              </w:rPr>
              <w:t>Etc.</w:t>
            </w:r>
          </w:p>
        </w:tc>
        <w:tc>
          <w:tcPr>
            <w:tcW w:w="1905" w:type="dxa"/>
            <w:tcBorders>
              <w:top w:val="single" w:sz="6" w:space="0" w:color="CFE2F3"/>
              <w:left w:val="single" w:sz="6" w:space="0" w:color="CFE2F3"/>
              <w:bottom w:val="single" w:sz="6" w:space="0" w:color="CFE2F3"/>
              <w:right w:val="single" w:sz="6" w:space="0" w:color="CFE2F3"/>
            </w:tcBorders>
            <w:shd w:val="clear" w:color="auto" w:fill="EFEFEF"/>
          </w:tcPr>
          <w:p w14:paraId="19F59AF5" w14:textId="77777777" w:rsidR="005126A1" w:rsidRPr="0029454D" w:rsidRDefault="005126A1" w:rsidP="00C04F48">
            <w:pPr>
              <w:spacing w:before="0" w:after="0"/>
              <w:ind w:left="120"/>
              <w:rPr>
                <w:rFonts w:eastAsia="Gill Sans" w:cs="Gill Sans"/>
                <w:b/>
              </w:rPr>
            </w:pPr>
            <w:r w:rsidRPr="0029454D">
              <w:rPr>
                <w:rFonts w:eastAsia="Gill Sans" w:cs="Gill Sans"/>
                <w:b/>
              </w:rPr>
              <w:t>Facilitator</w:t>
            </w:r>
          </w:p>
        </w:tc>
      </w:tr>
      <w:tr w:rsidR="005126A1" w:rsidRPr="0029454D" w14:paraId="6F264BBC" w14:textId="77777777" w:rsidTr="008F1E74">
        <w:tc>
          <w:tcPr>
            <w:tcW w:w="8805" w:type="dxa"/>
            <w:tcBorders>
              <w:top w:val="single" w:sz="6" w:space="0" w:color="CFE2F3"/>
              <w:left w:val="single" w:sz="6" w:space="0" w:color="CFE2F3"/>
              <w:bottom w:val="single" w:sz="6" w:space="0" w:color="CFE2F3"/>
              <w:right w:val="single" w:sz="6" w:space="0" w:color="CFE2F3"/>
            </w:tcBorders>
            <w:shd w:val="clear" w:color="auto" w:fill="CFE2F3"/>
          </w:tcPr>
          <w:p w14:paraId="6F89E77F" w14:textId="77777777" w:rsidR="005126A1" w:rsidRPr="0029454D" w:rsidRDefault="005126A1" w:rsidP="007D771D">
            <w:pPr>
              <w:numPr>
                <w:ilvl w:val="0"/>
                <w:numId w:val="11"/>
              </w:numPr>
              <w:spacing w:before="0" w:after="0"/>
              <w:rPr>
                <w:rFonts w:eastAsia="Gill Sans" w:cs="Gill Sans"/>
              </w:rPr>
            </w:pPr>
            <w:r w:rsidRPr="0029454D">
              <w:rPr>
                <w:rFonts w:eastAsia="Gill Sans" w:cs="Gill Sans"/>
                <w:b/>
              </w:rPr>
              <w:t>Thank you and Closing</w:t>
            </w:r>
            <w:r w:rsidRPr="0029454D">
              <w:rPr>
                <w:rFonts w:eastAsia="Gill Sans" w:cs="Gill Sans"/>
              </w:rPr>
              <w:t>. The VDC members may continue and finish their session as they usually do and encourage one another to continue visiting some HHBs or attend a Care Group session for at least 10 minutes in their villages as part of on-going monitoring</w:t>
            </w:r>
          </w:p>
        </w:tc>
        <w:tc>
          <w:tcPr>
            <w:tcW w:w="1905" w:type="dxa"/>
            <w:tcBorders>
              <w:top w:val="single" w:sz="6" w:space="0" w:color="CFE2F3"/>
              <w:left w:val="single" w:sz="6" w:space="0" w:color="CFE2F3"/>
              <w:bottom w:val="single" w:sz="6" w:space="0" w:color="CFE2F3"/>
              <w:right w:val="single" w:sz="6" w:space="0" w:color="CFE2F3"/>
            </w:tcBorders>
            <w:shd w:val="clear" w:color="auto" w:fill="CFE2F3"/>
          </w:tcPr>
          <w:p w14:paraId="1882DB5D" w14:textId="77777777" w:rsidR="005126A1" w:rsidRPr="0029454D" w:rsidRDefault="005126A1" w:rsidP="00C04F48">
            <w:pPr>
              <w:spacing w:before="0" w:after="0"/>
              <w:ind w:left="120"/>
              <w:rPr>
                <w:rFonts w:eastAsia="Gill Sans" w:cs="Gill Sans"/>
                <w:b/>
              </w:rPr>
            </w:pPr>
            <w:r w:rsidRPr="0029454D">
              <w:rPr>
                <w:rFonts w:eastAsia="Gill Sans" w:cs="Gill Sans"/>
                <w:b/>
              </w:rPr>
              <w:t>Facilitator</w:t>
            </w:r>
          </w:p>
        </w:tc>
      </w:tr>
    </w:tbl>
    <w:p w14:paraId="5FD39F04" w14:textId="3148E59D" w:rsidR="00CC5E3A" w:rsidRPr="0029454D" w:rsidRDefault="00CC5E3A" w:rsidP="00C65BE5">
      <w:pPr>
        <w:spacing w:before="0" w:after="0"/>
        <w:rPr>
          <w:rFonts w:eastAsia="Gill Sans" w:cs="Gill Sans"/>
          <w:b/>
        </w:rPr>
      </w:pPr>
    </w:p>
    <w:tbl>
      <w:tblPr>
        <w:tblW w:w="10815" w:type="dxa"/>
        <w:tblLayout w:type="fixed"/>
        <w:tblLook w:val="04A0" w:firstRow="1" w:lastRow="0" w:firstColumn="1" w:lastColumn="0" w:noHBand="0" w:noVBand="1"/>
      </w:tblPr>
      <w:tblGrid>
        <w:gridCol w:w="10815"/>
      </w:tblGrid>
      <w:tr w:rsidR="00CC5E3A" w:rsidRPr="0029454D" w14:paraId="265F6BC5" w14:textId="77777777" w:rsidTr="00050D59">
        <w:trPr>
          <w:trHeight w:val="2700"/>
        </w:trPr>
        <w:tc>
          <w:tcPr>
            <w:tcW w:w="10815" w:type="dxa"/>
            <w:shd w:val="clear" w:color="auto" w:fill="CFE2F3"/>
          </w:tcPr>
          <w:p w14:paraId="54884940" w14:textId="1A363D4D" w:rsidR="00CC5E3A" w:rsidRPr="0029454D" w:rsidRDefault="00EB7D5C" w:rsidP="00050D59">
            <w:pPr>
              <w:spacing w:before="120"/>
              <w:ind w:left="142" w:right="142"/>
              <w:rPr>
                <w:rFonts w:eastAsia="Gill Sans" w:cs="Gill Sans"/>
                <w:b/>
                <w:i/>
                <w:u w:val="single"/>
              </w:rPr>
            </w:pPr>
            <w:r w:rsidRPr="0029454D">
              <w:rPr>
                <w:rFonts w:eastAsia="Gill Sans" w:cs="Gill Sans"/>
                <w:b/>
                <w:u w:val="single"/>
              </w:rPr>
              <w:t xml:space="preserve">Suggestions </w:t>
            </w:r>
            <w:r w:rsidR="005126A1" w:rsidRPr="0029454D">
              <w:rPr>
                <w:rFonts w:eastAsia="Gill Sans" w:cs="Gill Sans"/>
                <w:b/>
                <w:u w:val="single"/>
              </w:rPr>
              <w:t xml:space="preserve">for </w:t>
            </w:r>
            <w:r w:rsidRPr="0029454D">
              <w:rPr>
                <w:rFonts w:eastAsia="Gill Sans" w:cs="Gill Sans"/>
                <w:b/>
                <w:u w:val="single"/>
              </w:rPr>
              <w:t xml:space="preserve">VDC </w:t>
            </w:r>
            <w:r w:rsidR="005126A1" w:rsidRPr="0029454D">
              <w:rPr>
                <w:rFonts w:eastAsia="Gill Sans" w:cs="Gill Sans"/>
                <w:b/>
                <w:u w:val="single"/>
              </w:rPr>
              <w:t>handover</w:t>
            </w:r>
            <w:r w:rsidRPr="0029454D">
              <w:rPr>
                <w:rFonts w:eastAsia="Gill Sans" w:cs="Gill Sans"/>
                <w:b/>
                <w:i/>
                <w:u w:val="single"/>
              </w:rPr>
              <w:t>:</w:t>
            </w:r>
          </w:p>
          <w:p w14:paraId="0B6EEC34" w14:textId="77777777" w:rsidR="00CC5E3A" w:rsidRPr="0029454D" w:rsidRDefault="00EB7D5C" w:rsidP="007D771D">
            <w:pPr>
              <w:spacing w:before="0" w:after="120"/>
              <w:ind w:left="140" w:right="140"/>
              <w:rPr>
                <w:rFonts w:eastAsia="Gill Sans" w:cs="Gill Sans"/>
              </w:rPr>
            </w:pPr>
            <w:r w:rsidRPr="0029454D">
              <w:rPr>
                <w:rFonts w:eastAsia="Gill Sans" w:cs="Gill Sans"/>
              </w:rPr>
              <w:t>At times VDC leadership changes. Here are some suggestions for sustaining VDC’s role in monitoring care groups when there’s a change in VDC membership.</w:t>
            </w:r>
          </w:p>
          <w:p w14:paraId="39683319" w14:textId="77777777" w:rsidR="00CC5E3A" w:rsidRPr="0029454D" w:rsidRDefault="00EB7D5C" w:rsidP="007D771D">
            <w:pPr>
              <w:spacing w:before="0" w:after="120"/>
              <w:ind w:left="900" w:right="140" w:hanging="360"/>
              <w:rPr>
                <w:rFonts w:eastAsia="Gill Sans" w:cs="Gill Sans"/>
              </w:rPr>
            </w:pPr>
            <w:r w:rsidRPr="0029454D">
              <w:rPr>
                <w:rFonts w:eastAsia="Gill Sans" w:cs="Gill Sans"/>
              </w:rPr>
              <w:t>1.</w:t>
            </w:r>
            <w:r w:rsidRPr="0029454D">
              <w:rPr>
                <w:rFonts w:eastAsia="Times New Roman" w:cs="Times New Roman"/>
                <w:sz w:val="14"/>
                <w:szCs w:val="14"/>
              </w:rPr>
              <w:t xml:space="preserve"> </w:t>
            </w:r>
            <w:r w:rsidRPr="0029454D">
              <w:rPr>
                <w:rFonts w:eastAsia="Times New Roman" w:cs="Times New Roman"/>
                <w:sz w:val="14"/>
                <w:szCs w:val="14"/>
              </w:rPr>
              <w:tab/>
            </w:r>
            <w:r w:rsidRPr="0029454D">
              <w:rPr>
                <w:rFonts w:eastAsia="Gill Sans" w:cs="Gill Sans"/>
              </w:rPr>
              <w:t>The village heads may wish to be present and share with the new VDC committee about Care Groups monitoring.</w:t>
            </w:r>
          </w:p>
          <w:p w14:paraId="6D7D265D" w14:textId="77777777" w:rsidR="00CC5E3A" w:rsidRPr="0029454D" w:rsidRDefault="00EB7D5C" w:rsidP="007D771D">
            <w:pPr>
              <w:numPr>
                <w:ilvl w:val="0"/>
                <w:numId w:val="5"/>
              </w:numPr>
              <w:spacing w:before="0" w:after="120"/>
              <w:ind w:left="860" w:right="140"/>
            </w:pPr>
            <w:r w:rsidRPr="0029454D">
              <w:rPr>
                <w:rFonts w:eastAsia="Gill Sans" w:cs="Gill Sans"/>
              </w:rPr>
              <w:t>The out-going VDC members may be present to share minutes and share some insights to the new VDC members about Care Group monitoring.</w:t>
            </w:r>
          </w:p>
          <w:p w14:paraId="7535A748" w14:textId="77777777" w:rsidR="00CC5E3A" w:rsidRPr="0029454D" w:rsidRDefault="00EB7D5C" w:rsidP="00050D59">
            <w:pPr>
              <w:numPr>
                <w:ilvl w:val="0"/>
                <w:numId w:val="5"/>
              </w:numPr>
              <w:spacing w:after="120"/>
              <w:ind w:left="856" w:right="142" w:hanging="357"/>
            </w:pPr>
            <w:r w:rsidRPr="0029454D">
              <w:rPr>
                <w:rFonts w:eastAsia="Gill Sans" w:cs="Gill Sans"/>
              </w:rPr>
              <w:t>Where necessary, the CGPs may be invited to participate at such handover meeting between the out-going VDC members and the newly VDC elected members</w:t>
            </w:r>
          </w:p>
        </w:tc>
      </w:tr>
    </w:tbl>
    <w:p w14:paraId="28DE8BFA" w14:textId="77777777" w:rsidR="00CC5E3A" w:rsidRPr="0029454D" w:rsidRDefault="00EB7D5C" w:rsidP="000E42BA">
      <w:pPr>
        <w:pStyle w:val="Heading1"/>
      </w:pPr>
      <w:bookmarkStart w:id="8" w:name="_Toc149296438"/>
      <w:r w:rsidRPr="0029454D">
        <w:t>Step 2: Dissemination</w:t>
      </w:r>
      <w:bookmarkEnd w:id="8"/>
    </w:p>
    <w:p w14:paraId="7CACB655" w14:textId="77777777" w:rsidR="00CC5E3A" w:rsidRPr="0029454D" w:rsidRDefault="00EB7D5C" w:rsidP="003742A4">
      <w:r w:rsidRPr="0029454D">
        <w:t>Dissemination is an important step for any innovative initiative. Community leaders may determine that sharing this approach (or their adaptation of the approach) on local radios would be useful to generate support and awareness of their initiative. This may provide an opportunity for others outside of their community to suggest improvements or adaptations, and/or to expand the uptake of similar monitoring approaches across the traditional area or other locality.</w:t>
      </w:r>
    </w:p>
    <w:p w14:paraId="71F28E85" w14:textId="77777777" w:rsidR="00CC5E3A" w:rsidRPr="0029454D" w:rsidRDefault="00EB7D5C" w:rsidP="00B00FF7">
      <w:pPr>
        <w:spacing w:before="120" w:after="120"/>
      </w:pPr>
      <w:r w:rsidRPr="0029454D">
        <w:t>Community leaders may choose to approach dissemination in many ways. Dissemination efforts could include:</w:t>
      </w:r>
    </w:p>
    <w:p w14:paraId="01526D5F" w14:textId="77777777" w:rsidR="00CC5E3A" w:rsidRPr="0029454D" w:rsidRDefault="00EB7D5C" w:rsidP="00B00FF7">
      <w:pPr>
        <w:numPr>
          <w:ilvl w:val="0"/>
          <w:numId w:val="3"/>
        </w:numPr>
        <w:spacing w:before="120" w:after="120"/>
        <w:rPr>
          <w:rFonts w:eastAsia="Gill Sans" w:cs="Gill Sans"/>
        </w:rPr>
      </w:pPr>
      <w:r w:rsidRPr="0029454D">
        <w:rPr>
          <w:rFonts w:eastAsia="Gill Sans" w:cs="Gill Sans"/>
        </w:rPr>
        <w:t>Testimonials from cluster leaders and village chiefs to share the benefits of care groups.</w:t>
      </w:r>
    </w:p>
    <w:p w14:paraId="523A7C19" w14:textId="77777777" w:rsidR="00CC5E3A" w:rsidRPr="0029454D" w:rsidRDefault="00EB7D5C" w:rsidP="00B00FF7">
      <w:pPr>
        <w:numPr>
          <w:ilvl w:val="0"/>
          <w:numId w:val="3"/>
        </w:numPr>
        <w:spacing w:before="120" w:after="120"/>
      </w:pPr>
      <w:r w:rsidRPr="0029454D">
        <w:rPr>
          <w:rFonts w:eastAsia="Gill Sans" w:cs="Gill Sans"/>
        </w:rPr>
        <w:t>Summary of the effort’s community chiefs are taking to support.</w:t>
      </w:r>
    </w:p>
    <w:p w14:paraId="28B7B9D4" w14:textId="77777777" w:rsidR="00CC5E3A" w:rsidRPr="0029454D" w:rsidRDefault="00EB7D5C" w:rsidP="00B00FF7">
      <w:pPr>
        <w:numPr>
          <w:ilvl w:val="0"/>
          <w:numId w:val="3"/>
        </w:numPr>
        <w:spacing w:before="120" w:after="120"/>
        <w:rPr>
          <w:rFonts w:eastAsia="Gill Sans" w:cs="Gill Sans"/>
        </w:rPr>
      </w:pPr>
      <w:r w:rsidRPr="0029454D">
        <w:rPr>
          <w:rFonts w:eastAsia="Gill Sans" w:cs="Gill Sans"/>
        </w:rPr>
        <w:t xml:space="preserve">Cluster leaders and village chiefs sharing the benefits of care groups and their efforts to support communities to engage in care groups on community and religious radios. </w:t>
      </w:r>
    </w:p>
    <w:p w14:paraId="2B60CACA" w14:textId="77777777" w:rsidR="00CC5E3A" w:rsidRPr="0029454D" w:rsidRDefault="00EB7D5C" w:rsidP="00B00FF7">
      <w:pPr>
        <w:numPr>
          <w:ilvl w:val="1"/>
          <w:numId w:val="3"/>
        </w:numPr>
        <w:spacing w:before="120" w:after="120"/>
        <w:rPr>
          <w:rFonts w:eastAsia="Gill Sans" w:cs="Gill Sans"/>
        </w:rPr>
      </w:pPr>
      <w:r w:rsidRPr="0029454D">
        <w:rPr>
          <w:rFonts w:eastAsia="Gill Sans" w:cs="Gill Sans"/>
        </w:rPr>
        <w:t>They can also mention monitoring if useful</w:t>
      </w:r>
    </w:p>
    <w:p w14:paraId="57030610" w14:textId="18E1EF9C" w:rsidR="00E226ED" w:rsidRDefault="00E226ED">
      <w:pPr>
        <w:spacing w:before="0" w:after="0" w:line="276" w:lineRule="auto"/>
      </w:pPr>
      <w:bookmarkStart w:id="9" w:name="_mbgk8g4nyrsv" w:colFirst="0" w:colLast="0"/>
      <w:bookmarkStart w:id="10" w:name="_yjmkbxtb94ak" w:colFirst="0" w:colLast="0"/>
      <w:bookmarkEnd w:id="9"/>
      <w:bookmarkEnd w:id="10"/>
      <w:r>
        <w:br w:type="page"/>
      </w:r>
    </w:p>
    <w:p w14:paraId="2EB1FADB" w14:textId="77777777" w:rsidR="00CC5E3A" w:rsidRDefault="00CC5E3A" w:rsidP="003742A4"/>
    <w:p w14:paraId="54DAE0F4" w14:textId="77777777" w:rsidR="00E226ED" w:rsidRDefault="00E226ED" w:rsidP="003742A4"/>
    <w:p w14:paraId="0E296A3B" w14:textId="77777777" w:rsidR="0043758C" w:rsidRPr="004264EE" w:rsidRDefault="0043758C" w:rsidP="0043758C"/>
    <w:p w14:paraId="65DCFFB8" w14:textId="5AC2E024" w:rsidR="0043758C" w:rsidRPr="00127523" w:rsidRDefault="0043758C" w:rsidP="0043758C"/>
    <w:p w14:paraId="2A8F90C5" w14:textId="011DB8FF" w:rsidR="00E226ED" w:rsidRPr="0029454D" w:rsidRDefault="00C71385" w:rsidP="003742A4">
      <w:r>
        <w:rPr>
          <w:noProof/>
        </w:rPr>
        <mc:AlternateContent>
          <mc:Choice Requires="wpg">
            <w:drawing>
              <wp:anchor distT="0" distB="0" distL="114300" distR="114300" simplePos="0" relativeHeight="251659264" behindDoc="1" locked="0" layoutInCell="1" allowOverlap="1" wp14:anchorId="5C90FB13" wp14:editId="67880ADF">
                <wp:simplePos x="0" y="0"/>
                <wp:positionH relativeFrom="page">
                  <wp:posOffset>-20458</wp:posOffset>
                </wp:positionH>
                <wp:positionV relativeFrom="page">
                  <wp:posOffset>6800995</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0DB71" w14:textId="77777777" w:rsidR="00C71385" w:rsidRDefault="00C71385" w:rsidP="00C7138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22FF635B" w14:textId="77777777" w:rsidR="00C71385" w:rsidRPr="007A415F" w:rsidRDefault="00C71385" w:rsidP="00C71385">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3A9363B7" w14:textId="77777777" w:rsidR="00C71385" w:rsidRPr="00293037" w:rsidRDefault="00C71385" w:rsidP="00C71385">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3652C29" w14:textId="77777777" w:rsidR="00C71385" w:rsidRPr="00293037" w:rsidRDefault="00C71385" w:rsidP="00C71385">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1B5C0214" w14:textId="77777777" w:rsidR="00C71385" w:rsidRPr="00623739" w:rsidRDefault="00C71385" w:rsidP="00C71385">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33C8834C" w14:textId="77777777" w:rsidR="00C71385" w:rsidRDefault="00C71385" w:rsidP="00C71385">
                                <w:pPr>
                                  <w:spacing w:before="0" w:after="0"/>
                                  <w:rPr>
                                    <w:color w:val="FFFFFF" w:themeColor="background1"/>
                                    <w:sz w:val="18"/>
                                    <w:szCs w:val="18"/>
                                  </w:rPr>
                                </w:pPr>
                                <w:r>
                                  <w:rPr>
                                    <w:color w:val="FFFFFF" w:themeColor="background1"/>
                                    <w:sz w:val="18"/>
                                    <w:szCs w:val="18"/>
                                  </w:rPr>
                                  <w:t>Implemented by:</w:t>
                                </w:r>
                              </w:p>
                              <w:p w14:paraId="2E61BFC5" w14:textId="77777777" w:rsidR="00C71385" w:rsidRPr="00623739" w:rsidRDefault="00C71385" w:rsidP="00C71385">
                                <w:pPr>
                                  <w:spacing w:before="0" w:after="0"/>
                                  <w:rPr>
                                    <w:color w:val="FFFFFF" w:themeColor="background1"/>
                                    <w:sz w:val="18"/>
                                    <w:szCs w:val="18"/>
                                  </w:rPr>
                                </w:pPr>
                                <w:r w:rsidRPr="00623739">
                                  <w:rPr>
                                    <w:color w:val="FFFFFF" w:themeColor="background1"/>
                                    <w:sz w:val="18"/>
                                    <w:szCs w:val="18"/>
                                  </w:rPr>
                                  <w:t>JSI Research &amp; Training Institute, Inc.</w:t>
                                </w:r>
                              </w:p>
                              <w:p w14:paraId="7706B524" w14:textId="77777777" w:rsidR="00C71385" w:rsidRPr="00623739" w:rsidRDefault="00C71385" w:rsidP="00C71385">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7601858" w14:textId="77777777" w:rsidR="00C71385" w:rsidRPr="00623739" w:rsidRDefault="00C71385" w:rsidP="00C71385">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C92C1F6" w14:textId="77777777" w:rsidR="00C71385" w:rsidRPr="00623739" w:rsidRDefault="00C71385" w:rsidP="00C71385">
                                <w:pPr>
                                  <w:spacing w:before="0"/>
                                  <w:rPr>
                                    <w:color w:val="FFFFFF" w:themeColor="background1"/>
                                    <w:sz w:val="18"/>
                                    <w:szCs w:val="18"/>
                                    <w:rtl/>
                                  </w:rPr>
                                </w:pPr>
                                <w:r>
                                  <w:rPr>
                                    <w:color w:val="FFFFFF" w:themeColor="background1"/>
                                    <w:sz w:val="18"/>
                                    <w:szCs w:val="18"/>
                                  </w:rPr>
                                  <w:t>Arlington, VA 22202</w:t>
                                </w:r>
                              </w:p>
                              <w:p w14:paraId="4527B39D" w14:textId="77777777" w:rsidR="00C71385" w:rsidRDefault="00C71385" w:rsidP="00C71385">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F225F2F" w14:textId="77777777" w:rsidR="00C71385" w:rsidRDefault="00C71385" w:rsidP="00C71385">
                                <w:pPr>
                                  <w:spacing w:before="0" w:after="0"/>
                                  <w:rPr>
                                    <w:color w:val="FFFFFF" w:themeColor="background1"/>
                                    <w:sz w:val="18"/>
                                    <w:szCs w:val="18"/>
                                  </w:rPr>
                                </w:pPr>
                                <w:r>
                                  <w:rPr>
                                    <w:color w:val="FFFFFF" w:themeColor="background1"/>
                                    <w:sz w:val="18"/>
                                    <w:szCs w:val="18"/>
                                  </w:rPr>
                                  <w:t>Email: info@advancingnutrition.org</w:t>
                                </w:r>
                              </w:p>
                              <w:p w14:paraId="04AA5D0D" w14:textId="77777777" w:rsidR="00C71385" w:rsidRDefault="00C71385" w:rsidP="00C71385">
                                <w:pPr>
                                  <w:spacing w:before="0"/>
                                  <w:rPr>
                                    <w:color w:val="FFFFFF" w:themeColor="background1"/>
                                    <w:sz w:val="18"/>
                                    <w:szCs w:val="18"/>
                                  </w:rPr>
                                </w:pPr>
                                <w:r>
                                  <w:rPr>
                                    <w:color w:val="FFFFFF" w:themeColor="background1"/>
                                    <w:sz w:val="18"/>
                                    <w:szCs w:val="18"/>
                                  </w:rPr>
                                  <w:t>Web: advancingnutrition.org</w:t>
                                </w:r>
                              </w:p>
                              <w:p w14:paraId="16C0806F" w14:textId="54B4EE35" w:rsidR="00C71385" w:rsidRDefault="0052019E" w:rsidP="00C71385">
                                <w:pPr>
                                  <w:spacing w:before="0"/>
                                  <w:rPr>
                                    <w:color w:val="FFFFFF" w:themeColor="background1"/>
                                    <w:sz w:val="18"/>
                                    <w:szCs w:val="18"/>
                                  </w:rPr>
                                </w:pPr>
                                <w:r>
                                  <w:rPr>
                                    <w:color w:val="FFFFFF" w:themeColor="background1"/>
                                    <w:sz w:val="18"/>
                                    <w:szCs w:val="18"/>
                                  </w:rPr>
                                  <w:t>November 2023</w:t>
                                </w:r>
                              </w:p>
                              <w:p w14:paraId="720BEB74" w14:textId="77777777" w:rsidR="00C71385" w:rsidRDefault="00C71385" w:rsidP="00C71385">
                                <w:pPr>
                                  <w:snapToGrid w:val="0"/>
                                  <w:spacing w:before="0" w:after="120"/>
                                  <w:rPr>
                                    <w:color w:val="FFFFFF" w:themeColor="background1"/>
                                    <w:sz w:val="18"/>
                                    <w:szCs w:val="18"/>
                                  </w:rPr>
                                </w:pPr>
                              </w:p>
                              <w:p w14:paraId="4E54A5C5" w14:textId="77777777" w:rsidR="00C71385" w:rsidRPr="00623739" w:rsidRDefault="00C71385" w:rsidP="00C71385">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C90FB13" id="Group 1939131918" o:spid="_x0000_s1026" alt="&quot;&quot;" style="position:absolute;margin-left:-1.6pt;margin-top:535.5pt;width:616pt;height:259.9pt;z-index:-251657216;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7250DB71" w14:textId="77777777" w:rsidR="00C71385" w:rsidRDefault="00C71385" w:rsidP="00C71385">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22FF635B" w14:textId="77777777" w:rsidR="00C71385" w:rsidRPr="007A415F" w:rsidRDefault="00C71385" w:rsidP="00C71385">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3A9363B7" w14:textId="77777777" w:rsidR="00C71385" w:rsidRPr="00293037" w:rsidRDefault="00C71385" w:rsidP="00C71385">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3652C29" w14:textId="77777777" w:rsidR="00C71385" w:rsidRPr="00293037" w:rsidRDefault="00C71385" w:rsidP="00C71385">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1B5C0214" w14:textId="77777777" w:rsidR="00C71385" w:rsidRPr="00623739" w:rsidRDefault="00C71385" w:rsidP="00C71385">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33C8834C" w14:textId="77777777" w:rsidR="00C71385" w:rsidRDefault="00C71385" w:rsidP="00C71385">
                          <w:pPr>
                            <w:spacing w:before="0" w:after="0"/>
                            <w:rPr>
                              <w:color w:val="FFFFFF" w:themeColor="background1"/>
                              <w:sz w:val="18"/>
                              <w:szCs w:val="18"/>
                            </w:rPr>
                          </w:pPr>
                          <w:r>
                            <w:rPr>
                              <w:color w:val="FFFFFF" w:themeColor="background1"/>
                              <w:sz w:val="18"/>
                              <w:szCs w:val="18"/>
                            </w:rPr>
                            <w:t>Implemented by:</w:t>
                          </w:r>
                        </w:p>
                        <w:p w14:paraId="2E61BFC5" w14:textId="77777777" w:rsidR="00C71385" w:rsidRPr="00623739" w:rsidRDefault="00C71385" w:rsidP="00C71385">
                          <w:pPr>
                            <w:spacing w:before="0" w:after="0"/>
                            <w:rPr>
                              <w:color w:val="FFFFFF" w:themeColor="background1"/>
                              <w:sz w:val="18"/>
                              <w:szCs w:val="18"/>
                            </w:rPr>
                          </w:pPr>
                          <w:r w:rsidRPr="00623739">
                            <w:rPr>
                              <w:color w:val="FFFFFF" w:themeColor="background1"/>
                              <w:sz w:val="18"/>
                              <w:szCs w:val="18"/>
                            </w:rPr>
                            <w:t>JSI Research &amp; Training Institute, Inc.</w:t>
                          </w:r>
                        </w:p>
                        <w:p w14:paraId="7706B524" w14:textId="77777777" w:rsidR="00C71385" w:rsidRPr="00623739" w:rsidRDefault="00C71385" w:rsidP="00C71385">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7601858" w14:textId="77777777" w:rsidR="00C71385" w:rsidRPr="00623739" w:rsidRDefault="00C71385" w:rsidP="00C71385">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C92C1F6" w14:textId="77777777" w:rsidR="00C71385" w:rsidRPr="00623739" w:rsidRDefault="00C71385" w:rsidP="00C71385">
                          <w:pPr>
                            <w:spacing w:before="0"/>
                            <w:rPr>
                              <w:color w:val="FFFFFF" w:themeColor="background1"/>
                              <w:sz w:val="18"/>
                              <w:szCs w:val="18"/>
                              <w:rtl/>
                            </w:rPr>
                          </w:pPr>
                          <w:r>
                            <w:rPr>
                              <w:color w:val="FFFFFF" w:themeColor="background1"/>
                              <w:sz w:val="18"/>
                              <w:szCs w:val="18"/>
                            </w:rPr>
                            <w:t>Arlington, VA 22202</w:t>
                          </w:r>
                        </w:p>
                        <w:p w14:paraId="4527B39D" w14:textId="77777777" w:rsidR="00C71385" w:rsidRDefault="00C71385" w:rsidP="00C71385">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1F225F2F" w14:textId="77777777" w:rsidR="00C71385" w:rsidRDefault="00C71385" w:rsidP="00C71385">
                          <w:pPr>
                            <w:spacing w:before="0" w:after="0"/>
                            <w:rPr>
                              <w:color w:val="FFFFFF" w:themeColor="background1"/>
                              <w:sz w:val="18"/>
                              <w:szCs w:val="18"/>
                            </w:rPr>
                          </w:pPr>
                          <w:r>
                            <w:rPr>
                              <w:color w:val="FFFFFF" w:themeColor="background1"/>
                              <w:sz w:val="18"/>
                              <w:szCs w:val="18"/>
                            </w:rPr>
                            <w:t>Email: info@advancingnutrition.org</w:t>
                          </w:r>
                        </w:p>
                        <w:p w14:paraId="04AA5D0D" w14:textId="77777777" w:rsidR="00C71385" w:rsidRDefault="00C71385" w:rsidP="00C71385">
                          <w:pPr>
                            <w:spacing w:before="0"/>
                            <w:rPr>
                              <w:color w:val="FFFFFF" w:themeColor="background1"/>
                              <w:sz w:val="18"/>
                              <w:szCs w:val="18"/>
                            </w:rPr>
                          </w:pPr>
                          <w:r>
                            <w:rPr>
                              <w:color w:val="FFFFFF" w:themeColor="background1"/>
                              <w:sz w:val="18"/>
                              <w:szCs w:val="18"/>
                            </w:rPr>
                            <w:t>Web: advancingnutrition.org</w:t>
                          </w:r>
                        </w:p>
                        <w:p w14:paraId="16C0806F" w14:textId="54B4EE35" w:rsidR="00C71385" w:rsidRDefault="0052019E" w:rsidP="00C71385">
                          <w:pPr>
                            <w:spacing w:before="0"/>
                            <w:rPr>
                              <w:color w:val="FFFFFF" w:themeColor="background1"/>
                              <w:sz w:val="18"/>
                              <w:szCs w:val="18"/>
                            </w:rPr>
                          </w:pPr>
                          <w:r>
                            <w:rPr>
                              <w:color w:val="FFFFFF" w:themeColor="background1"/>
                              <w:sz w:val="18"/>
                              <w:szCs w:val="18"/>
                            </w:rPr>
                            <w:t>November 2023</w:t>
                          </w:r>
                        </w:p>
                        <w:p w14:paraId="720BEB74" w14:textId="77777777" w:rsidR="00C71385" w:rsidRDefault="00C71385" w:rsidP="00C71385">
                          <w:pPr>
                            <w:snapToGrid w:val="0"/>
                            <w:spacing w:before="0" w:after="120"/>
                            <w:rPr>
                              <w:color w:val="FFFFFF" w:themeColor="background1"/>
                              <w:sz w:val="18"/>
                              <w:szCs w:val="18"/>
                            </w:rPr>
                          </w:pPr>
                        </w:p>
                        <w:p w14:paraId="4E54A5C5" w14:textId="77777777" w:rsidR="00C71385" w:rsidRPr="00623739" w:rsidRDefault="00C71385" w:rsidP="00C71385">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9" o:title="A close up of a logo&#10;&#10;Description automatically generated" croptop="9949f" cropbottom="11097f" cropleft="7067f" cropright="5505f"/>
                  </v:shape>
                </v:group>
                <w10:wrap anchorx="page" anchory="page"/>
              </v:group>
            </w:pict>
          </mc:Fallback>
        </mc:AlternateContent>
      </w:r>
    </w:p>
    <w:sectPr w:rsidR="00E226ED" w:rsidRPr="0029454D">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7BB3" w14:textId="77777777" w:rsidR="005A63DF" w:rsidRDefault="005A63DF">
      <w:r>
        <w:separator/>
      </w:r>
    </w:p>
  </w:endnote>
  <w:endnote w:type="continuationSeparator" w:id="0">
    <w:p w14:paraId="56C0A4BF" w14:textId="77777777" w:rsidR="005A63DF" w:rsidRDefault="005A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MV Bol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F84" w14:textId="49D3D32A" w:rsidR="00CC5E3A" w:rsidRPr="00A50EEA" w:rsidRDefault="00EB7D5C" w:rsidP="00CC2B7E">
    <w:pPr>
      <w:spacing w:after="0"/>
      <w:jc w:val="right"/>
      <w:rPr>
        <w:iCs/>
      </w:rPr>
    </w:pPr>
    <w:r w:rsidRPr="00A50EEA">
      <w:rPr>
        <w:rFonts w:eastAsia="Gill Sans" w:cs="Gill Sans"/>
        <w:iCs/>
        <w:color w:val="00437B"/>
      </w:rPr>
      <w:t xml:space="preserve">Prototype 2AB: Community Leaders’ Aid for Supporting Care Group Quality </w:t>
    </w:r>
    <w:r w:rsidR="00BC00C4">
      <w:rPr>
        <w:rFonts w:eastAsia="Gill Sans" w:cs="Gill Sans"/>
        <w:iCs/>
        <w:color w:val="00437B"/>
      </w:rPr>
      <w:t>|</w:t>
    </w:r>
    <w:r w:rsidRPr="00A50EEA">
      <w:rPr>
        <w:rFonts w:eastAsia="Gill Sans" w:cs="Gill Sans"/>
        <w:iCs/>
        <w:color w:val="00437B"/>
      </w:rPr>
      <w:t xml:space="preserve"> </w:t>
    </w:r>
    <w:r w:rsidRPr="00A50EEA">
      <w:rPr>
        <w:rFonts w:eastAsia="Gill Sans" w:cs="Gill Sans"/>
        <w:iCs/>
        <w:color w:val="00437B"/>
      </w:rPr>
      <w:fldChar w:fldCharType="begin"/>
    </w:r>
    <w:r w:rsidRPr="00A50EEA">
      <w:rPr>
        <w:rFonts w:eastAsia="Gill Sans" w:cs="Gill Sans"/>
        <w:iCs/>
        <w:color w:val="00437B"/>
      </w:rPr>
      <w:instrText>PAGE</w:instrText>
    </w:r>
    <w:r w:rsidRPr="00A50EEA">
      <w:rPr>
        <w:rFonts w:eastAsia="Gill Sans" w:cs="Gill Sans"/>
        <w:iCs/>
        <w:color w:val="00437B"/>
      </w:rPr>
      <w:fldChar w:fldCharType="separate"/>
    </w:r>
    <w:r w:rsidR="005126A1" w:rsidRPr="00A50EEA">
      <w:rPr>
        <w:rFonts w:eastAsia="Gill Sans" w:cs="Gill Sans"/>
        <w:iCs/>
        <w:noProof/>
        <w:color w:val="00437B"/>
      </w:rPr>
      <w:t>2</w:t>
    </w:r>
    <w:r w:rsidRPr="00A50EEA">
      <w:rPr>
        <w:rFonts w:eastAsia="Gill Sans" w:cs="Gill Sans"/>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9206" w14:textId="1F3AE4D9" w:rsidR="00565052" w:rsidRDefault="00565052">
    <w:pPr>
      <w:pStyle w:val="Footer"/>
    </w:pPr>
    <w:r>
      <w:rPr>
        <w:noProof/>
      </w:rPr>
      <mc:AlternateContent>
        <mc:Choice Requires="wpg">
          <w:drawing>
            <wp:anchor distT="0" distB="0" distL="114300" distR="114300" simplePos="0" relativeHeight="251660288" behindDoc="1" locked="0" layoutInCell="1" allowOverlap="1" wp14:anchorId="316A0BC9" wp14:editId="740F9312">
              <wp:simplePos x="0" y="0"/>
              <wp:positionH relativeFrom="column">
                <wp:posOffset>-460005</wp:posOffset>
              </wp:positionH>
              <wp:positionV relativeFrom="paragraph">
                <wp:posOffset>263027</wp:posOffset>
              </wp:positionV>
              <wp:extent cx="7772871" cy="676113"/>
              <wp:effectExtent l="0" t="0" r="0" b="0"/>
              <wp:wrapNone/>
              <wp:docPr id="192059040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871" cy="676113"/>
                        <a:chOff x="9054" y="0"/>
                        <a:chExt cx="7772871" cy="676113"/>
                      </a:xfrm>
                    </wpg:grpSpPr>
                    <wps:wsp>
                      <wps:cNvPr id="45" name="Rectangle 45"/>
                      <wps:cNvSpPr/>
                      <wps:spPr>
                        <a:xfrm>
                          <a:off x="9525"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054" y="54321"/>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D9950" w14:textId="77777777" w:rsidR="00565052" w:rsidRPr="003657DE" w:rsidRDefault="00565052" w:rsidP="00565052">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3F9F3EB8" w14:textId="3A50B49E" w:rsidR="00565052" w:rsidRPr="00B328DC" w:rsidRDefault="00565052" w:rsidP="00565052">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52019E">
                              <w:rPr>
                                <w:caps/>
                                <w:color w:val="FFFFFF" w:themeColor="background1"/>
                                <w:spacing w:val="20"/>
                                <w:sz w:val="18"/>
                                <w:szCs w:val="18"/>
                              </w:rPr>
                              <w:t>november 2023</w:t>
                            </w:r>
                          </w:p>
                          <w:p w14:paraId="5B35FC92" w14:textId="77777777" w:rsidR="00565052" w:rsidRPr="00B328DC" w:rsidRDefault="00565052" w:rsidP="00565052">
                            <w:pPr>
                              <w:tabs>
                                <w:tab w:val="right" w:pos="10800"/>
                              </w:tabs>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16A0BC9" id="Group 1" o:spid="_x0000_s1037" alt="&quot;&quot;" style="position:absolute;margin-left:-36.2pt;margin-top:20.7pt;width:612.05pt;height:53.25pt;z-index:-251656192;mso-width-relative:margin;mso-height-relative:margin" coordorigin="90" coordsize="7772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">
              <v:rect id="Rectangle 45" o:spid="_x0000_s1038" style="position:absolute;left:95;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rect id="Rectangle 44" o:spid="_x0000_s1039" style="position:absolute;left:90;top:543;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186D9950" w14:textId="77777777" w:rsidR="00565052" w:rsidRPr="003657DE" w:rsidRDefault="00565052" w:rsidP="00565052">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3F9F3EB8" w14:textId="3A50B49E" w:rsidR="00565052" w:rsidRPr="00B328DC" w:rsidRDefault="00565052" w:rsidP="00565052">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52019E">
                        <w:rPr>
                          <w:caps/>
                          <w:color w:val="FFFFFF" w:themeColor="background1"/>
                          <w:spacing w:val="20"/>
                          <w:sz w:val="18"/>
                          <w:szCs w:val="18"/>
                        </w:rPr>
                        <w:t>november 2023</w:t>
                      </w:r>
                    </w:p>
                    <w:p w14:paraId="5B35FC92" w14:textId="77777777" w:rsidR="00565052" w:rsidRPr="00B328DC" w:rsidRDefault="00565052" w:rsidP="00565052">
                      <w:pPr>
                        <w:tabs>
                          <w:tab w:val="right" w:pos="10800"/>
                        </w:tabs>
                        <w:rPr>
                          <w:b/>
                          <w:bCs/>
                          <w:caps/>
                          <w:color w:val="FFFFFF" w:themeColor="background1"/>
                          <w:spacing w:val="20"/>
                          <w:sz w:val="18"/>
                          <w:szCs w:val="18"/>
                        </w:rP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3CCD" w14:textId="77777777" w:rsidR="005A63DF" w:rsidRDefault="005A63DF">
      <w:r>
        <w:separator/>
      </w:r>
    </w:p>
  </w:footnote>
  <w:footnote w:type="continuationSeparator" w:id="0">
    <w:p w14:paraId="148FC517" w14:textId="77777777" w:rsidR="005A63DF" w:rsidRDefault="005A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A408" w14:textId="677D4A34" w:rsidR="00A50EEA" w:rsidRDefault="00A50EEA" w:rsidP="00A50EEA">
    <w:pPr>
      <w:spacing w:before="0"/>
    </w:pPr>
    <w:r w:rsidRPr="00BB2778">
      <w:rPr>
        <w:rFonts w:eastAsia="Gill Sans" w:cs="Gill Sans"/>
        <w:b/>
        <w:color w:val="00437B"/>
      </w:rPr>
      <w:t>USAID Advancing Nutrition Peer Groups Implementation Research in Malawi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3AE" w14:textId="78CC1DF0" w:rsidR="0052019E" w:rsidRDefault="0052019E" w:rsidP="006B4636">
    <w:pPr>
      <w:spacing w:before="120" w:after="0"/>
      <w:rPr>
        <w:rFonts w:eastAsia="Gill Sans" w:cs="Gill Sans"/>
        <w:b/>
        <w:color w:val="00437B"/>
      </w:rPr>
    </w:pPr>
  </w:p>
  <w:p w14:paraId="3622A75A" w14:textId="4FF4AE36" w:rsidR="00CC5E3A" w:rsidRPr="006B4636" w:rsidRDefault="00EB7D5C" w:rsidP="006B4636">
    <w:pPr>
      <w:spacing w:before="120" w:after="0"/>
      <w:rPr>
        <w:rFonts w:eastAsia="Gill Sans" w:cs="Gill Sans"/>
        <w:b/>
        <w:color w:val="00437B"/>
      </w:rPr>
    </w:pPr>
    <w:r w:rsidRPr="006B4636">
      <w:rPr>
        <w:rFonts w:eastAsia="Gill Sans" w:cs="Gill Sans"/>
        <w:b/>
        <w:noProof/>
        <w:color w:val="00437B"/>
      </w:rPr>
      <w:drawing>
        <wp:anchor distT="0" distB="0" distL="114300" distR="114300" simplePos="0" relativeHeight="251658240" behindDoc="0" locked="0" layoutInCell="1" hidden="0" allowOverlap="1" wp14:anchorId="408C5188" wp14:editId="287C2A66">
          <wp:simplePos x="0" y="0"/>
          <wp:positionH relativeFrom="page">
            <wp:posOffset>457200</wp:posOffset>
          </wp:positionH>
          <wp:positionV relativeFrom="page">
            <wp:posOffset>457200</wp:posOffset>
          </wp:positionV>
          <wp:extent cx="2487173" cy="788672"/>
          <wp:effectExtent l="0" t="0" r="6350" b="6350"/>
          <wp:wrapTopAndBottom distT="0" distB="0"/>
          <wp:docPr id="1" name="image1.png" descr="Logo: USAID"/>
          <wp:cNvGraphicFramePr/>
          <a:graphic xmlns:a="http://schemas.openxmlformats.org/drawingml/2006/main">
            <a:graphicData uri="http://schemas.openxmlformats.org/drawingml/2006/picture">
              <pic:pic xmlns:pic="http://schemas.openxmlformats.org/drawingml/2006/picture">
                <pic:nvPicPr>
                  <pic:cNvPr id="1" name="image1.png" descr="Logo: USAID"/>
                  <pic:cNvPicPr preferRelativeResize="0"/>
                </pic:nvPicPr>
                <pic:blipFill>
                  <a:blip r:embed="rId1"/>
                  <a:srcRect/>
                  <a:stretch>
                    <a:fillRect/>
                  </a:stretch>
                </pic:blipFill>
                <pic:spPr>
                  <a:xfrm>
                    <a:off x="0" y="0"/>
                    <a:ext cx="2487173" cy="788672"/>
                  </a:xfrm>
                  <a:prstGeom prst="rect">
                    <a:avLst/>
                  </a:prstGeom>
                  <a:ln/>
                </pic:spPr>
              </pic:pic>
            </a:graphicData>
          </a:graphic>
          <wp14:sizeRelH relativeFrom="margin">
            <wp14:pctWidth>0</wp14:pctWidth>
          </wp14:sizeRelH>
          <wp14:sizeRelV relativeFrom="margin">
            <wp14:pctHeight>0</wp14:pctHeight>
          </wp14:sizeRelV>
        </wp:anchor>
      </w:drawing>
    </w:r>
    <w:r w:rsidRPr="006B4636">
      <w:rPr>
        <w:rFonts w:eastAsia="Gill Sans" w:cs="Gill Sans"/>
        <w:b/>
        <w:color w:val="00437B"/>
      </w:rPr>
      <w:t>USAID Advancing Nutrition Peer Groups Implementation Research in Malawi</w:t>
    </w:r>
  </w:p>
  <w:p w14:paraId="6A7AF82B" w14:textId="77777777" w:rsidR="00CC5E3A" w:rsidRPr="006B4636" w:rsidRDefault="00EB7D5C" w:rsidP="006B4636">
    <w:pPr>
      <w:spacing w:before="0" w:after="0"/>
      <w:rPr>
        <w:rFonts w:eastAsia="Gill Sans" w:cs="Gill Sans"/>
        <w:i/>
        <w:color w:val="00437B"/>
      </w:rPr>
    </w:pPr>
    <w:r w:rsidRPr="006B4636">
      <w:rPr>
        <w:rFonts w:eastAsia="Gill Sans" w:cs="Gill Sans"/>
        <w:i/>
        <w:color w:val="00437B"/>
      </w:rPr>
      <w:t>Prototype 2AB: Community Forum Facilitation and Leader-led Monitoring Guide</w:t>
    </w:r>
  </w:p>
  <w:p w14:paraId="1F8D18C0" w14:textId="1C7E9A5B" w:rsidR="006B4636" w:rsidRPr="006B4636" w:rsidRDefault="006B4636" w:rsidP="002F68C3">
    <w:pPr>
      <w:pBdr>
        <w:bottom w:val="single" w:sz="12" w:space="1" w:color="A6A6A6" w:themeColor="background1" w:themeShade="A6"/>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C29"/>
    <w:multiLevelType w:val="multilevel"/>
    <w:tmpl w:val="E4AAF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EC380B"/>
    <w:multiLevelType w:val="multilevel"/>
    <w:tmpl w:val="54BE93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E47A91"/>
    <w:multiLevelType w:val="multilevel"/>
    <w:tmpl w:val="CD8AC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BE7448"/>
    <w:multiLevelType w:val="multilevel"/>
    <w:tmpl w:val="6DDADDC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775756"/>
    <w:multiLevelType w:val="multilevel"/>
    <w:tmpl w:val="91EA5084"/>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C46C7"/>
    <w:multiLevelType w:val="multilevel"/>
    <w:tmpl w:val="F7BA55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5E10EE1"/>
    <w:multiLevelType w:val="multilevel"/>
    <w:tmpl w:val="FB9C492E"/>
    <w:lvl w:ilvl="0">
      <w:start w:val="1"/>
      <w:numFmt w:val="decimal"/>
      <w:lvlText w:val="%1."/>
      <w:lvlJc w:val="left"/>
      <w:pPr>
        <w:ind w:left="720" w:hanging="360"/>
      </w:pPr>
      <w:rPr>
        <w:rFonts w:ascii="Gill Sans" w:eastAsia="Gill Sans" w:hAnsi="Gill Sans" w:cs="Gill Sans"/>
        <w:b w:val="0"/>
        <w:u w:val="none"/>
      </w:rPr>
    </w:lvl>
    <w:lvl w:ilvl="1">
      <w:start w:val="1"/>
      <w:numFmt w:val="lowerLetter"/>
      <w:lvlText w:val="%2."/>
      <w:lvlJc w:val="left"/>
      <w:pPr>
        <w:ind w:left="1440" w:hanging="360"/>
      </w:pPr>
      <w:rPr>
        <w:rFonts w:ascii="Gill Sans" w:eastAsia="Gill Sans" w:hAnsi="Gill Sans" w:cs="Gill Sans"/>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7B93BAA"/>
    <w:multiLevelType w:val="multilevel"/>
    <w:tmpl w:val="6764C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6FD6C3C"/>
    <w:multiLevelType w:val="multilevel"/>
    <w:tmpl w:val="32C65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C11A24"/>
    <w:multiLevelType w:val="multilevel"/>
    <w:tmpl w:val="0888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974A2A"/>
    <w:multiLevelType w:val="multilevel"/>
    <w:tmpl w:val="F988715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8411766"/>
    <w:multiLevelType w:val="multilevel"/>
    <w:tmpl w:val="B8F07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BA4147A"/>
    <w:multiLevelType w:val="multilevel"/>
    <w:tmpl w:val="9E3CF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1"/>
  </w:num>
  <w:num w:numId="3">
    <w:abstractNumId w:val="9"/>
  </w:num>
  <w:num w:numId="4">
    <w:abstractNumId w:val="0"/>
  </w:num>
  <w:num w:numId="5">
    <w:abstractNumId w:val="1"/>
  </w:num>
  <w:num w:numId="6">
    <w:abstractNumId w:val="4"/>
  </w:num>
  <w:num w:numId="7">
    <w:abstractNumId w:val="2"/>
  </w:num>
  <w:num w:numId="8">
    <w:abstractNumId w:val="7"/>
  </w:num>
  <w:num w:numId="9">
    <w:abstractNumId w:val="10"/>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3A"/>
    <w:rsid w:val="0003160D"/>
    <w:rsid w:val="00050D59"/>
    <w:rsid w:val="000C51D4"/>
    <w:rsid w:val="000D0B3D"/>
    <w:rsid w:val="000E42BA"/>
    <w:rsid w:val="001430C3"/>
    <w:rsid w:val="00145E72"/>
    <w:rsid w:val="001740D4"/>
    <w:rsid w:val="00191246"/>
    <w:rsid w:val="00203656"/>
    <w:rsid w:val="0023197C"/>
    <w:rsid w:val="0025501E"/>
    <w:rsid w:val="0027446C"/>
    <w:rsid w:val="002937C8"/>
    <w:rsid w:val="0029454D"/>
    <w:rsid w:val="002C53F9"/>
    <w:rsid w:val="002C55CF"/>
    <w:rsid w:val="002F68C3"/>
    <w:rsid w:val="0036080B"/>
    <w:rsid w:val="003742A4"/>
    <w:rsid w:val="00387204"/>
    <w:rsid w:val="003A68E0"/>
    <w:rsid w:val="003E0E66"/>
    <w:rsid w:val="004044E1"/>
    <w:rsid w:val="0043758C"/>
    <w:rsid w:val="004D47C0"/>
    <w:rsid w:val="005126A1"/>
    <w:rsid w:val="0052019E"/>
    <w:rsid w:val="00565052"/>
    <w:rsid w:val="005A63DF"/>
    <w:rsid w:val="00647FA0"/>
    <w:rsid w:val="00687111"/>
    <w:rsid w:val="006B4636"/>
    <w:rsid w:val="006D5E0A"/>
    <w:rsid w:val="00756D88"/>
    <w:rsid w:val="007D771D"/>
    <w:rsid w:val="007F5B74"/>
    <w:rsid w:val="008061B3"/>
    <w:rsid w:val="00862BB2"/>
    <w:rsid w:val="008A49BB"/>
    <w:rsid w:val="008F1E74"/>
    <w:rsid w:val="00905C03"/>
    <w:rsid w:val="009F6CE8"/>
    <w:rsid w:val="00A45204"/>
    <w:rsid w:val="00A50EEA"/>
    <w:rsid w:val="00A86035"/>
    <w:rsid w:val="00AC5BB5"/>
    <w:rsid w:val="00B00FF7"/>
    <w:rsid w:val="00B23901"/>
    <w:rsid w:val="00BC00C4"/>
    <w:rsid w:val="00C03B5F"/>
    <w:rsid w:val="00C04F48"/>
    <w:rsid w:val="00C65BE5"/>
    <w:rsid w:val="00C71385"/>
    <w:rsid w:val="00CC2B7E"/>
    <w:rsid w:val="00CC5E3A"/>
    <w:rsid w:val="00D54372"/>
    <w:rsid w:val="00D870A3"/>
    <w:rsid w:val="00D9485C"/>
    <w:rsid w:val="00DE0D69"/>
    <w:rsid w:val="00DF6D32"/>
    <w:rsid w:val="00E226ED"/>
    <w:rsid w:val="00E2754B"/>
    <w:rsid w:val="00E47784"/>
    <w:rsid w:val="00E530DB"/>
    <w:rsid w:val="00EB7D5C"/>
    <w:rsid w:val="00F17272"/>
    <w:rsid w:val="00F90A50"/>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71EDB"/>
  <w15:docId w15:val="{AA7F9CA1-7CF3-4338-ADDB-838FE732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3D"/>
    <w:pPr>
      <w:spacing w:before="240" w:after="240" w:line="240" w:lineRule="auto"/>
    </w:pPr>
    <w:rPr>
      <w:rFonts w:ascii="Gill Sans MT" w:hAnsi="Gill Sans MT"/>
    </w:rPr>
  </w:style>
  <w:style w:type="paragraph" w:styleId="Heading1">
    <w:name w:val="heading 1"/>
    <w:basedOn w:val="Normal"/>
    <w:next w:val="Normal"/>
    <w:uiPriority w:val="9"/>
    <w:qFormat/>
    <w:rsid w:val="000E42BA"/>
    <w:pPr>
      <w:keepNext/>
      <w:keepLines/>
      <w:outlineLvl w:val="0"/>
    </w:pPr>
    <w:rPr>
      <w:rFonts w:eastAsia="Gill Sans" w:cs="Gill Sans"/>
      <w:b/>
      <w:color w:val="2F5496"/>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after="200"/>
      <w:jc w:val="both"/>
      <w:outlineLvl w:val="2"/>
    </w:pPr>
    <w:rPr>
      <w:rFonts w:ascii="Gill Sans" w:eastAsia="Gill Sans" w:hAnsi="Gill Sans" w:cs="Gill Sans"/>
      <w:b/>
      <w:color w:val="2F5496"/>
      <w:sz w:val="28"/>
      <w:szCs w:val="28"/>
    </w:rPr>
  </w:style>
  <w:style w:type="paragraph" w:styleId="Heading4">
    <w:name w:val="heading 4"/>
    <w:basedOn w:val="Normal"/>
    <w:next w:val="Normal"/>
    <w:uiPriority w:val="9"/>
    <w:unhideWhenUsed/>
    <w:qFormat/>
    <w:rsid w:val="0023197C"/>
    <w:pPr>
      <w:keepNext/>
      <w:keepLines/>
      <w:spacing w:before="40"/>
      <w:jc w:val="both"/>
      <w:outlineLvl w:val="3"/>
    </w:pPr>
    <w:rPr>
      <w:rFonts w:eastAsia="Gill Sans" w:cs="Gill Sans"/>
      <w:b/>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26A1"/>
    <w:pPr>
      <w:tabs>
        <w:tab w:val="center" w:pos="4680"/>
        <w:tab w:val="right" w:pos="9360"/>
      </w:tabs>
    </w:pPr>
  </w:style>
  <w:style w:type="character" w:customStyle="1" w:styleId="HeaderChar">
    <w:name w:val="Header Char"/>
    <w:basedOn w:val="DefaultParagraphFont"/>
    <w:link w:val="Header"/>
    <w:uiPriority w:val="99"/>
    <w:rsid w:val="005126A1"/>
  </w:style>
  <w:style w:type="paragraph" w:styleId="Footer">
    <w:name w:val="footer"/>
    <w:basedOn w:val="Normal"/>
    <w:link w:val="FooterChar"/>
    <w:uiPriority w:val="99"/>
    <w:unhideWhenUsed/>
    <w:rsid w:val="005126A1"/>
    <w:pPr>
      <w:tabs>
        <w:tab w:val="center" w:pos="4680"/>
        <w:tab w:val="right" w:pos="9360"/>
      </w:tabs>
    </w:pPr>
  </w:style>
  <w:style w:type="character" w:customStyle="1" w:styleId="FooterChar">
    <w:name w:val="Footer Char"/>
    <w:basedOn w:val="DefaultParagraphFont"/>
    <w:link w:val="Footer"/>
    <w:uiPriority w:val="99"/>
    <w:rsid w:val="005126A1"/>
  </w:style>
  <w:style w:type="paragraph" w:styleId="TOC2">
    <w:name w:val="toc 2"/>
    <w:basedOn w:val="Normal"/>
    <w:next w:val="Normal"/>
    <w:autoRedefine/>
    <w:uiPriority w:val="39"/>
    <w:unhideWhenUsed/>
    <w:rsid w:val="00647FA0"/>
    <w:pPr>
      <w:spacing w:after="100"/>
      <w:ind w:left="220"/>
    </w:pPr>
  </w:style>
  <w:style w:type="paragraph" w:styleId="TOC3">
    <w:name w:val="toc 3"/>
    <w:basedOn w:val="Normal"/>
    <w:next w:val="Normal"/>
    <w:autoRedefine/>
    <w:uiPriority w:val="39"/>
    <w:unhideWhenUsed/>
    <w:rsid w:val="00647FA0"/>
    <w:pPr>
      <w:spacing w:after="100"/>
      <w:ind w:left="440"/>
    </w:pPr>
  </w:style>
  <w:style w:type="paragraph" w:styleId="TOC4">
    <w:name w:val="toc 4"/>
    <w:basedOn w:val="Normal"/>
    <w:next w:val="Normal"/>
    <w:autoRedefine/>
    <w:uiPriority w:val="39"/>
    <w:unhideWhenUsed/>
    <w:rsid w:val="00647FA0"/>
    <w:pPr>
      <w:spacing w:after="100"/>
      <w:ind w:left="660"/>
    </w:pPr>
  </w:style>
  <w:style w:type="character" w:styleId="Hyperlink">
    <w:name w:val="Hyperlink"/>
    <w:basedOn w:val="DefaultParagraphFont"/>
    <w:uiPriority w:val="99"/>
    <w:unhideWhenUsed/>
    <w:rsid w:val="00647FA0"/>
    <w:rPr>
      <w:color w:val="0000FF" w:themeColor="hyperlink"/>
      <w:u w:val="single"/>
    </w:rPr>
  </w:style>
  <w:style w:type="paragraph" w:styleId="TOC1">
    <w:name w:val="toc 1"/>
    <w:basedOn w:val="Normal"/>
    <w:next w:val="Normal"/>
    <w:autoRedefine/>
    <w:uiPriority w:val="39"/>
    <w:unhideWhenUsed/>
    <w:rsid w:val="00647FA0"/>
    <w:pPr>
      <w:tabs>
        <w:tab w:val="left" w:pos="360"/>
        <w:tab w:val="right" w:leader="dot" w:pos="10790"/>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AD6E-AF7C-472D-A451-866A047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USAID Advancing Nutrition 3.2.B.2 Peer Groups Implementation Research in Malawi</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3.2.B.2 Peer Groups Implementation Research in Malawi</dc:title>
  <dc:subject>Prototype_Community Leader Support_Final_English</dc:subject>
  <dc:creator/>
  <cp:lastModifiedBy>Courtney Meyer</cp:lastModifiedBy>
  <cp:revision>64</cp:revision>
  <cp:lastPrinted>2024-02-16T16:43:00Z</cp:lastPrinted>
  <dcterms:created xsi:type="dcterms:W3CDTF">2023-10-27T14:18:00Z</dcterms:created>
  <dcterms:modified xsi:type="dcterms:W3CDTF">2024-02-19T16:51:00Z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